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11" w:type="dxa"/>
        <w:jc w:val="center"/>
        <w:tblLayout w:type="fixed"/>
        <w:tblCellMar>
          <w:left w:w="70" w:type="dxa"/>
          <w:right w:w="70" w:type="dxa"/>
        </w:tblCellMar>
        <w:tblLook w:val="04A0" w:firstRow="1" w:lastRow="0" w:firstColumn="1" w:lastColumn="0" w:noHBand="0" w:noVBand="1"/>
      </w:tblPr>
      <w:tblGrid>
        <w:gridCol w:w="979"/>
        <w:gridCol w:w="1075"/>
        <w:gridCol w:w="205"/>
        <w:gridCol w:w="1870"/>
        <w:gridCol w:w="1508"/>
        <w:gridCol w:w="741"/>
        <w:gridCol w:w="407"/>
        <w:gridCol w:w="1145"/>
        <w:gridCol w:w="1516"/>
        <w:gridCol w:w="7"/>
        <w:gridCol w:w="752"/>
        <w:gridCol w:w="6"/>
      </w:tblGrid>
      <w:tr w:rsidR="009B4121" w:rsidRPr="00290773" w14:paraId="66B42DA8" w14:textId="77777777" w:rsidTr="00610F64">
        <w:trPr>
          <w:gridAfter w:val="1"/>
          <w:wAfter w:w="6" w:type="dxa"/>
          <w:cantSplit/>
          <w:trHeight w:val="3685"/>
          <w:jc w:val="center"/>
        </w:trPr>
        <w:tc>
          <w:tcPr>
            <w:tcW w:w="10205" w:type="dxa"/>
            <w:gridSpan w:val="11"/>
            <w:vAlign w:val="bottom"/>
          </w:tcPr>
          <w:p w14:paraId="7B2EA72C" w14:textId="77777777" w:rsidR="009B4121" w:rsidRDefault="00FE61BF" w:rsidP="00610F64">
            <w:pPr>
              <w:pStyle w:val="AIS-TitluDoc"/>
              <w:rPr>
                <w:sz w:val="36"/>
                <w:lang w:val="ro-RO"/>
              </w:rPr>
            </w:pPr>
            <w:bookmarkStart w:id="0" w:name="_Hlk2609742"/>
            <w:bookmarkStart w:id="1" w:name="_Hlk2610382"/>
            <w:bookmarkStart w:id="2" w:name="_Hlk2629244"/>
            <w:bookmarkStart w:id="3" w:name="_top"/>
            <w:bookmarkEnd w:id="3"/>
            <w:r w:rsidRPr="00290773">
              <w:rPr>
                <w:sz w:val="36"/>
                <w:lang w:val="ro-RO"/>
              </w:rPr>
              <w:t>CAIET DE SARCINI PENTRU EXECUȚIA LUCRĂRILOR DIN METAL</w:t>
            </w:r>
          </w:p>
          <w:p w14:paraId="2BB55615" w14:textId="6662D573" w:rsidR="0083064D" w:rsidRPr="00290773" w:rsidRDefault="0083064D" w:rsidP="00610F64">
            <w:pPr>
              <w:pStyle w:val="AIS-TitluDoc"/>
              <w:rPr>
                <w:sz w:val="36"/>
                <w:lang w:val="ro-RO"/>
              </w:rPr>
            </w:pPr>
          </w:p>
        </w:tc>
      </w:tr>
      <w:tr w:rsidR="009B4121" w:rsidRPr="00290773" w14:paraId="5B392129" w14:textId="77777777" w:rsidTr="00610F64">
        <w:trPr>
          <w:gridAfter w:val="1"/>
          <w:wAfter w:w="6" w:type="dxa"/>
          <w:cantSplit/>
          <w:trHeight w:val="3685"/>
          <w:jc w:val="center"/>
        </w:trPr>
        <w:tc>
          <w:tcPr>
            <w:tcW w:w="10205" w:type="dxa"/>
            <w:gridSpan w:val="11"/>
          </w:tcPr>
          <w:p w14:paraId="36D06086" w14:textId="77777777" w:rsidR="00FA3DE2" w:rsidRPr="00DF6CE2" w:rsidRDefault="00FA3DE2" w:rsidP="00FA3DE2">
            <w:pPr>
              <w:pStyle w:val="AIS-text-Bold"/>
              <w:rPr>
                <w:sz w:val="28"/>
                <w:lang w:val="ro-RO"/>
              </w:rPr>
            </w:pPr>
            <w:r w:rsidRPr="00DF6CE2">
              <w:rPr>
                <w:sz w:val="28"/>
                <w:lang w:val="ro-RO"/>
              </w:rPr>
              <w:t xml:space="preserve">Modernizarea sistemului de pompare din stația de pompare a țițeiului </w:t>
            </w:r>
          </w:p>
          <w:p w14:paraId="11ABD3A2" w14:textId="77777777" w:rsidR="009B4121" w:rsidRDefault="00FA3DE2" w:rsidP="00FA3DE2">
            <w:pPr>
              <w:pStyle w:val="AIS-text-Bold"/>
              <w:jc w:val="center"/>
              <w:rPr>
                <w:sz w:val="28"/>
                <w:lang w:val="ro-RO"/>
              </w:rPr>
            </w:pPr>
            <w:r w:rsidRPr="00DF6CE2">
              <w:rPr>
                <w:sz w:val="28"/>
                <w:lang w:val="ro-RO"/>
              </w:rPr>
              <w:t>Potlogi - jud. Dâmbovița</w:t>
            </w:r>
          </w:p>
          <w:p w14:paraId="07E2A980" w14:textId="77777777" w:rsidR="0083064D" w:rsidRDefault="0083064D" w:rsidP="00FA3DE2">
            <w:pPr>
              <w:pStyle w:val="AIS-text-Bold"/>
              <w:jc w:val="center"/>
              <w:rPr>
                <w:sz w:val="28"/>
                <w:lang w:val="ro-RO"/>
              </w:rPr>
            </w:pPr>
          </w:p>
          <w:p w14:paraId="4D8751E9" w14:textId="77777777" w:rsidR="0083064D" w:rsidRDefault="0083064D" w:rsidP="00FA3DE2">
            <w:pPr>
              <w:pStyle w:val="AIS-text-Bold"/>
              <w:jc w:val="center"/>
              <w:rPr>
                <w:sz w:val="28"/>
                <w:lang w:val="ro-RO"/>
              </w:rPr>
            </w:pPr>
          </w:p>
          <w:p w14:paraId="2948718E" w14:textId="1D8D3718" w:rsidR="0083064D" w:rsidRPr="00DF6CE2" w:rsidRDefault="0083064D" w:rsidP="00FA3DE2">
            <w:pPr>
              <w:pStyle w:val="AIS-text-Bold"/>
              <w:jc w:val="center"/>
              <w:rPr>
                <w:lang w:val="ro-RO"/>
              </w:rPr>
            </w:pPr>
            <w:r w:rsidRPr="00290773">
              <w:rPr>
                <w:rFonts w:cs="Arial"/>
                <w:lang w:val="ro-RO"/>
              </w:rPr>
              <w:t>FAZA: PT + DE</w:t>
            </w:r>
          </w:p>
        </w:tc>
      </w:tr>
      <w:tr w:rsidR="009B4121" w:rsidRPr="00290773" w14:paraId="32A442CF" w14:textId="77777777" w:rsidTr="00610F64">
        <w:trPr>
          <w:gridAfter w:val="1"/>
          <w:wAfter w:w="6" w:type="dxa"/>
          <w:cantSplit/>
          <w:trHeight w:val="2268"/>
          <w:jc w:val="center"/>
        </w:trPr>
        <w:tc>
          <w:tcPr>
            <w:tcW w:w="10205" w:type="dxa"/>
            <w:gridSpan w:val="11"/>
          </w:tcPr>
          <w:p w14:paraId="39BA1429" w14:textId="3E099BD3" w:rsidR="009B4121" w:rsidRPr="00290773" w:rsidRDefault="009B4121" w:rsidP="00610F64">
            <w:pPr>
              <w:pStyle w:val="AIS-text"/>
              <w:jc w:val="center"/>
              <w:rPr>
                <w:lang w:val="ro-RO"/>
              </w:rPr>
            </w:pPr>
            <w:bookmarkStart w:id="4" w:name="_GoBack"/>
            <w:bookmarkEnd w:id="4"/>
          </w:p>
        </w:tc>
      </w:tr>
      <w:bookmarkEnd w:id="0"/>
      <w:tr w:rsidR="00610F64" w:rsidRPr="00290773" w14:paraId="0163D69E"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0B5E391D"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290773">
              <w:rPr>
                <w:rFonts w:ascii="Arial" w:eastAsia="Times New Roman" w:hAnsi="Arial" w:cs="Arial"/>
                <w:sz w:val="20"/>
                <w:szCs w:val="20"/>
                <w:lang w:eastAsia="de-AT"/>
              </w:rPr>
              <w:t>04</w:t>
            </w:r>
          </w:p>
        </w:tc>
        <w:tc>
          <w:tcPr>
            <w:tcW w:w="3150" w:type="dxa"/>
            <w:gridSpan w:val="3"/>
            <w:vAlign w:val="center"/>
          </w:tcPr>
          <w:p w14:paraId="38C1C2F6"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1508" w:type="dxa"/>
            <w:vAlign w:val="center"/>
          </w:tcPr>
          <w:p w14:paraId="7C611E65"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93" w:type="dxa"/>
            <w:gridSpan w:val="3"/>
            <w:vAlign w:val="center"/>
          </w:tcPr>
          <w:p w14:paraId="34D81063"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81" w:type="dxa"/>
            <w:gridSpan w:val="4"/>
            <w:vAlign w:val="center"/>
          </w:tcPr>
          <w:p w14:paraId="5FF97E01"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r>
      <w:tr w:rsidR="00610F64" w:rsidRPr="00290773" w14:paraId="0F484461"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6E2D0E3D"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290773">
              <w:rPr>
                <w:rFonts w:ascii="Arial" w:eastAsia="Times New Roman" w:hAnsi="Arial" w:cs="Arial"/>
                <w:sz w:val="20"/>
                <w:szCs w:val="20"/>
                <w:lang w:eastAsia="de-AT"/>
              </w:rPr>
              <w:t>03</w:t>
            </w:r>
          </w:p>
        </w:tc>
        <w:tc>
          <w:tcPr>
            <w:tcW w:w="3150" w:type="dxa"/>
            <w:gridSpan w:val="3"/>
            <w:vAlign w:val="center"/>
          </w:tcPr>
          <w:p w14:paraId="518825C2"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1508" w:type="dxa"/>
            <w:vAlign w:val="center"/>
          </w:tcPr>
          <w:p w14:paraId="6F1D628F"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93" w:type="dxa"/>
            <w:gridSpan w:val="3"/>
            <w:vAlign w:val="center"/>
          </w:tcPr>
          <w:p w14:paraId="555AF50B"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81" w:type="dxa"/>
            <w:gridSpan w:val="4"/>
            <w:vAlign w:val="center"/>
          </w:tcPr>
          <w:p w14:paraId="1D7792D2"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r>
      <w:tr w:rsidR="00610F64" w:rsidRPr="00290773" w14:paraId="3531E68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6273F8A8"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290773">
              <w:rPr>
                <w:rFonts w:ascii="Arial" w:eastAsia="Times New Roman" w:hAnsi="Arial" w:cs="Arial"/>
                <w:sz w:val="20"/>
                <w:szCs w:val="20"/>
                <w:lang w:eastAsia="de-AT"/>
              </w:rPr>
              <w:t>02</w:t>
            </w:r>
          </w:p>
        </w:tc>
        <w:tc>
          <w:tcPr>
            <w:tcW w:w="3150" w:type="dxa"/>
            <w:gridSpan w:val="3"/>
            <w:vAlign w:val="center"/>
          </w:tcPr>
          <w:p w14:paraId="16172072"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1508" w:type="dxa"/>
            <w:vAlign w:val="center"/>
          </w:tcPr>
          <w:p w14:paraId="10447FF9"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93" w:type="dxa"/>
            <w:gridSpan w:val="3"/>
            <w:vAlign w:val="center"/>
          </w:tcPr>
          <w:p w14:paraId="2EEE1CAB"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81" w:type="dxa"/>
            <w:gridSpan w:val="4"/>
            <w:vAlign w:val="center"/>
          </w:tcPr>
          <w:p w14:paraId="7FCEA236"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r>
      <w:tr w:rsidR="008D7930" w:rsidRPr="00290773" w14:paraId="4151585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5664CA7D" w14:textId="77777777" w:rsidR="008D7930" w:rsidRPr="00290773" w:rsidRDefault="008D7930" w:rsidP="008D7930">
            <w:pPr>
              <w:tabs>
                <w:tab w:val="center" w:pos="4536"/>
                <w:tab w:val="right" w:pos="9072"/>
              </w:tabs>
              <w:spacing w:after="0" w:line="240" w:lineRule="auto"/>
              <w:jc w:val="center"/>
              <w:rPr>
                <w:rFonts w:ascii="Arial" w:eastAsia="Times New Roman" w:hAnsi="Arial" w:cs="Arial"/>
                <w:sz w:val="20"/>
                <w:szCs w:val="20"/>
                <w:lang w:eastAsia="de-AT"/>
              </w:rPr>
            </w:pPr>
            <w:r w:rsidRPr="00290773">
              <w:rPr>
                <w:rFonts w:ascii="Arial" w:eastAsia="Times New Roman" w:hAnsi="Arial" w:cs="Arial"/>
                <w:sz w:val="20"/>
                <w:szCs w:val="20"/>
                <w:lang w:eastAsia="de-AT"/>
              </w:rPr>
              <w:t>01</w:t>
            </w:r>
          </w:p>
        </w:tc>
        <w:tc>
          <w:tcPr>
            <w:tcW w:w="3150" w:type="dxa"/>
            <w:gridSpan w:val="3"/>
            <w:vAlign w:val="center"/>
          </w:tcPr>
          <w:p w14:paraId="73B8FF44" w14:textId="7B1FA362" w:rsidR="008D7930" w:rsidRPr="00290773" w:rsidRDefault="008D7930" w:rsidP="008D7930">
            <w:pPr>
              <w:tabs>
                <w:tab w:val="center" w:pos="4536"/>
                <w:tab w:val="right" w:pos="9072"/>
              </w:tabs>
              <w:spacing w:after="0" w:line="240" w:lineRule="auto"/>
              <w:jc w:val="center"/>
              <w:rPr>
                <w:rFonts w:ascii="Arial" w:eastAsia="Times New Roman" w:hAnsi="Arial" w:cs="Arial"/>
                <w:b/>
                <w:sz w:val="20"/>
                <w:szCs w:val="20"/>
                <w:lang w:eastAsia="de-AT"/>
              </w:rPr>
            </w:pPr>
            <w:r w:rsidRPr="002F11E9">
              <w:rPr>
                <w:rFonts w:ascii="Arial" w:eastAsia="Times New Roman" w:hAnsi="Arial" w:cs="Arial"/>
                <w:bCs/>
                <w:sz w:val="20"/>
                <w:szCs w:val="20"/>
                <w:lang w:eastAsia="de-AT"/>
              </w:rPr>
              <w:t xml:space="preserve">Emis pentru </w:t>
            </w:r>
            <w:r w:rsidRPr="00C37A6E">
              <w:rPr>
                <w:rFonts w:ascii="Arial" w:eastAsia="Times New Roman" w:hAnsi="Arial" w:cs="Arial"/>
                <w:bCs/>
                <w:sz w:val="20"/>
                <w:szCs w:val="20"/>
                <w:lang w:eastAsia="de-AT"/>
              </w:rPr>
              <w:t>construire</w:t>
            </w:r>
          </w:p>
        </w:tc>
        <w:tc>
          <w:tcPr>
            <w:tcW w:w="1508" w:type="dxa"/>
            <w:vAlign w:val="center"/>
          </w:tcPr>
          <w:p w14:paraId="1B25B616" w14:textId="1A8774AD" w:rsidR="008D7930" w:rsidRPr="00290773" w:rsidRDefault="008D7930" w:rsidP="008D7930">
            <w:pPr>
              <w:tabs>
                <w:tab w:val="center" w:pos="4536"/>
                <w:tab w:val="right" w:pos="9072"/>
              </w:tabs>
              <w:spacing w:after="0" w:line="240" w:lineRule="auto"/>
              <w:jc w:val="center"/>
              <w:rPr>
                <w:rFonts w:ascii="Arial" w:eastAsia="Times New Roman" w:hAnsi="Arial" w:cs="Arial"/>
                <w:b/>
                <w:sz w:val="20"/>
                <w:szCs w:val="20"/>
                <w:lang w:eastAsia="de-AT"/>
              </w:rPr>
            </w:pPr>
            <w:r>
              <w:rPr>
                <w:rFonts w:ascii="Arial" w:eastAsia="Times New Roman" w:hAnsi="Arial" w:cs="Arial"/>
                <w:sz w:val="20"/>
                <w:szCs w:val="20"/>
                <w:lang w:eastAsia="de-AT"/>
              </w:rPr>
              <w:t>03</w:t>
            </w:r>
            <w:r w:rsidRPr="002F11E9">
              <w:rPr>
                <w:rFonts w:ascii="Arial" w:eastAsia="Times New Roman" w:hAnsi="Arial" w:cs="Arial"/>
                <w:sz w:val="20"/>
                <w:szCs w:val="20"/>
                <w:lang w:eastAsia="de-AT"/>
              </w:rPr>
              <w:t>.201</w:t>
            </w:r>
            <w:r>
              <w:rPr>
                <w:rFonts w:ascii="Arial" w:eastAsia="Times New Roman" w:hAnsi="Arial" w:cs="Arial"/>
                <w:sz w:val="20"/>
                <w:szCs w:val="20"/>
                <w:lang w:eastAsia="de-AT"/>
              </w:rPr>
              <w:t>9</w:t>
            </w:r>
          </w:p>
        </w:tc>
        <w:tc>
          <w:tcPr>
            <w:tcW w:w="2293" w:type="dxa"/>
            <w:gridSpan w:val="3"/>
            <w:vAlign w:val="center"/>
          </w:tcPr>
          <w:p w14:paraId="10C73081" w14:textId="35B7E524" w:rsidR="008D7930" w:rsidRPr="00290773" w:rsidRDefault="008D7930" w:rsidP="008D7930">
            <w:pPr>
              <w:tabs>
                <w:tab w:val="center" w:pos="4536"/>
                <w:tab w:val="right" w:pos="9072"/>
              </w:tabs>
              <w:spacing w:after="0" w:line="240" w:lineRule="auto"/>
              <w:jc w:val="center"/>
              <w:rPr>
                <w:rFonts w:ascii="Arial" w:eastAsia="Times New Roman" w:hAnsi="Arial" w:cs="Arial"/>
                <w:b/>
                <w:sz w:val="20"/>
                <w:szCs w:val="20"/>
                <w:lang w:eastAsia="de-AT"/>
              </w:rPr>
            </w:pPr>
            <w:r w:rsidRPr="00290773">
              <w:rPr>
                <w:rFonts w:ascii="Arial" w:eastAsia="Times New Roman" w:hAnsi="Arial" w:cs="Arial"/>
                <w:sz w:val="20"/>
                <w:szCs w:val="20"/>
                <w:lang w:eastAsia="de-AT"/>
              </w:rPr>
              <w:t>Ing. R. Brutaru</w:t>
            </w:r>
          </w:p>
        </w:tc>
        <w:tc>
          <w:tcPr>
            <w:tcW w:w="2281" w:type="dxa"/>
            <w:gridSpan w:val="4"/>
            <w:vAlign w:val="center"/>
          </w:tcPr>
          <w:p w14:paraId="449C756B" w14:textId="6ADE6174" w:rsidR="008D7930" w:rsidRPr="00290773" w:rsidRDefault="008D7930" w:rsidP="008D7930">
            <w:pPr>
              <w:tabs>
                <w:tab w:val="center" w:pos="4536"/>
                <w:tab w:val="right" w:pos="9072"/>
              </w:tabs>
              <w:spacing w:after="0" w:line="240" w:lineRule="auto"/>
              <w:jc w:val="center"/>
              <w:rPr>
                <w:rFonts w:ascii="Arial" w:eastAsia="Times New Roman" w:hAnsi="Arial" w:cs="Arial"/>
                <w:b/>
                <w:sz w:val="20"/>
                <w:szCs w:val="20"/>
                <w:lang w:eastAsia="de-AT"/>
              </w:rPr>
            </w:pPr>
            <w:r w:rsidRPr="00290773">
              <w:rPr>
                <w:rFonts w:ascii="Arial" w:eastAsia="Times New Roman" w:hAnsi="Arial" w:cs="Arial"/>
                <w:sz w:val="20"/>
                <w:szCs w:val="20"/>
                <w:lang w:eastAsia="de-AT"/>
              </w:rPr>
              <w:t>Ing. M. Scurtu</w:t>
            </w:r>
          </w:p>
        </w:tc>
      </w:tr>
      <w:tr w:rsidR="00610F64" w:rsidRPr="00290773" w14:paraId="6F086D69"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68B62272"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290773">
              <w:rPr>
                <w:rFonts w:ascii="Arial" w:eastAsia="Times New Roman" w:hAnsi="Arial" w:cs="Arial"/>
                <w:sz w:val="20"/>
                <w:szCs w:val="20"/>
                <w:lang w:eastAsia="de-AT"/>
              </w:rPr>
              <w:t>00</w:t>
            </w:r>
          </w:p>
        </w:tc>
        <w:tc>
          <w:tcPr>
            <w:tcW w:w="3150" w:type="dxa"/>
            <w:gridSpan w:val="3"/>
            <w:vAlign w:val="center"/>
          </w:tcPr>
          <w:p w14:paraId="2E545565" w14:textId="77777777" w:rsidR="00610F64" w:rsidRPr="00290773" w:rsidRDefault="00610F64" w:rsidP="00610F64">
            <w:pPr>
              <w:spacing w:after="0" w:line="240" w:lineRule="auto"/>
              <w:jc w:val="center"/>
              <w:rPr>
                <w:rFonts w:ascii="Arial" w:eastAsia="Times New Roman" w:hAnsi="Arial" w:cs="Arial"/>
                <w:sz w:val="20"/>
                <w:szCs w:val="20"/>
                <w:highlight w:val="yellow"/>
                <w:lang w:eastAsia="de-AT"/>
              </w:rPr>
            </w:pPr>
            <w:r w:rsidRPr="00290773">
              <w:rPr>
                <w:rFonts w:ascii="Arial" w:eastAsia="Times New Roman" w:hAnsi="Arial" w:cs="Arial"/>
                <w:bCs/>
                <w:sz w:val="20"/>
                <w:szCs w:val="20"/>
                <w:lang w:eastAsia="de-AT"/>
              </w:rPr>
              <w:t>Prima revizie</w:t>
            </w:r>
          </w:p>
        </w:tc>
        <w:tc>
          <w:tcPr>
            <w:tcW w:w="1508" w:type="dxa"/>
            <w:vAlign w:val="center"/>
          </w:tcPr>
          <w:p w14:paraId="745CBF55" w14:textId="62E281D2" w:rsidR="00610F64" w:rsidRPr="00290773" w:rsidRDefault="00FA3DE2" w:rsidP="001325A0">
            <w:pPr>
              <w:tabs>
                <w:tab w:val="center" w:pos="4536"/>
                <w:tab w:val="right" w:pos="9072"/>
              </w:tabs>
              <w:spacing w:after="0" w:line="240" w:lineRule="auto"/>
              <w:jc w:val="center"/>
              <w:rPr>
                <w:rFonts w:ascii="Arial" w:eastAsia="Times New Roman" w:hAnsi="Arial" w:cs="Arial"/>
                <w:sz w:val="20"/>
                <w:szCs w:val="20"/>
                <w:lang w:eastAsia="de-AT"/>
              </w:rPr>
            </w:pPr>
            <w:r>
              <w:rPr>
                <w:rFonts w:ascii="Arial" w:eastAsia="Times New Roman" w:hAnsi="Arial" w:cs="Arial"/>
                <w:sz w:val="20"/>
                <w:szCs w:val="20"/>
                <w:lang w:eastAsia="de-AT"/>
              </w:rPr>
              <w:t>12</w:t>
            </w:r>
            <w:r w:rsidR="00610F64" w:rsidRPr="00290773">
              <w:rPr>
                <w:rFonts w:ascii="Arial" w:eastAsia="Times New Roman" w:hAnsi="Arial" w:cs="Arial"/>
                <w:sz w:val="20"/>
                <w:szCs w:val="20"/>
                <w:lang w:eastAsia="de-AT"/>
              </w:rPr>
              <w:t>.2018</w:t>
            </w:r>
          </w:p>
        </w:tc>
        <w:tc>
          <w:tcPr>
            <w:tcW w:w="2293" w:type="dxa"/>
            <w:gridSpan w:val="3"/>
            <w:vAlign w:val="center"/>
          </w:tcPr>
          <w:p w14:paraId="25251033"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290773">
              <w:rPr>
                <w:rFonts w:ascii="Arial" w:eastAsia="Times New Roman" w:hAnsi="Arial" w:cs="Arial"/>
                <w:sz w:val="20"/>
                <w:szCs w:val="20"/>
                <w:lang w:eastAsia="de-AT"/>
              </w:rPr>
              <w:t>Ing. R. Brutaru</w:t>
            </w:r>
          </w:p>
        </w:tc>
        <w:tc>
          <w:tcPr>
            <w:tcW w:w="2281" w:type="dxa"/>
            <w:gridSpan w:val="4"/>
            <w:vAlign w:val="center"/>
          </w:tcPr>
          <w:p w14:paraId="19EB32CC"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290773">
              <w:rPr>
                <w:rFonts w:ascii="Arial" w:eastAsia="Times New Roman" w:hAnsi="Arial" w:cs="Arial"/>
                <w:sz w:val="20"/>
                <w:szCs w:val="20"/>
                <w:lang w:eastAsia="de-AT"/>
              </w:rPr>
              <w:t>Ing. M. Scurtu</w:t>
            </w:r>
          </w:p>
        </w:tc>
      </w:tr>
      <w:tr w:rsidR="00610F64" w:rsidRPr="00290773" w14:paraId="7484E0C8"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315A42EA" w14:textId="73966684"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290773">
              <w:rPr>
                <w:rFonts w:ascii="Arial" w:eastAsia="Times New Roman" w:hAnsi="Arial" w:cs="Arial"/>
                <w:sz w:val="16"/>
                <w:szCs w:val="16"/>
                <w:lang w:eastAsia="de-AT"/>
              </w:rPr>
              <w:t>Rev</w:t>
            </w:r>
            <w:r w:rsidR="00555DD7">
              <w:rPr>
                <w:rFonts w:ascii="Arial" w:eastAsia="Times New Roman" w:hAnsi="Arial" w:cs="Arial"/>
                <w:sz w:val="16"/>
                <w:szCs w:val="16"/>
                <w:lang w:eastAsia="de-AT"/>
              </w:rPr>
              <w:t>.</w:t>
            </w:r>
          </w:p>
        </w:tc>
        <w:tc>
          <w:tcPr>
            <w:tcW w:w="3150" w:type="dxa"/>
            <w:gridSpan w:val="3"/>
            <w:vAlign w:val="center"/>
          </w:tcPr>
          <w:p w14:paraId="6EC5E8E4"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290773">
              <w:rPr>
                <w:rFonts w:ascii="Arial" w:eastAsia="Times New Roman" w:hAnsi="Arial" w:cs="Arial"/>
                <w:sz w:val="16"/>
                <w:szCs w:val="16"/>
                <w:lang w:eastAsia="de-AT"/>
              </w:rPr>
              <w:t>Descriere</w:t>
            </w:r>
          </w:p>
        </w:tc>
        <w:tc>
          <w:tcPr>
            <w:tcW w:w="1508" w:type="dxa"/>
            <w:vAlign w:val="center"/>
          </w:tcPr>
          <w:p w14:paraId="39846385"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290773">
              <w:rPr>
                <w:rFonts w:ascii="Arial" w:eastAsia="Times New Roman" w:hAnsi="Arial" w:cs="Arial"/>
                <w:sz w:val="16"/>
                <w:szCs w:val="16"/>
                <w:lang w:eastAsia="de-AT"/>
              </w:rPr>
              <w:t>Data</w:t>
            </w:r>
          </w:p>
        </w:tc>
        <w:tc>
          <w:tcPr>
            <w:tcW w:w="2293" w:type="dxa"/>
            <w:gridSpan w:val="3"/>
            <w:vAlign w:val="center"/>
          </w:tcPr>
          <w:p w14:paraId="26EAC65A"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290773">
              <w:rPr>
                <w:rFonts w:ascii="Arial" w:eastAsia="Times New Roman" w:hAnsi="Arial" w:cs="Arial"/>
                <w:sz w:val="16"/>
                <w:szCs w:val="16"/>
                <w:lang w:eastAsia="de-AT"/>
              </w:rPr>
              <w:t>Întocmit</w:t>
            </w:r>
          </w:p>
        </w:tc>
        <w:tc>
          <w:tcPr>
            <w:tcW w:w="2281" w:type="dxa"/>
            <w:gridSpan w:val="4"/>
            <w:vAlign w:val="center"/>
          </w:tcPr>
          <w:p w14:paraId="17C826CA"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290773">
              <w:rPr>
                <w:rFonts w:ascii="Arial" w:eastAsia="Times New Roman" w:hAnsi="Arial" w:cs="Arial"/>
                <w:sz w:val="16"/>
                <w:szCs w:val="16"/>
                <w:lang w:eastAsia="de-AT"/>
              </w:rPr>
              <w:t>Verificat</w:t>
            </w:r>
          </w:p>
        </w:tc>
      </w:tr>
      <w:tr w:rsidR="00610F64" w:rsidRPr="00290773" w14:paraId="53AF3598"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98"/>
          <w:jc w:val="center"/>
        </w:trPr>
        <w:tc>
          <w:tcPr>
            <w:tcW w:w="2259" w:type="dxa"/>
            <w:gridSpan w:val="3"/>
            <w:vMerge w:val="restart"/>
            <w:vAlign w:val="center"/>
          </w:tcPr>
          <w:p w14:paraId="28B04AD9" w14:textId="77777777" w:rsidR="00610F64" w:rsidRPr="00290773"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290773">
              <w:rPr>
                <w:rFonts w:ascii="Arial" w:eastAsia="Times New Roman" w:hAnsi="Arial" w:cs="Arial"/>
                <w:sz w:val="11"/>
                <w:szCs w:val="11"/>
                <w:lang w:eastAsia="de-AT"/>
              </w:rPr>
              <w:t xml:space="preserve">RIA ENGINEERING &amp; CONSULTING S.R.L. </w:t>
            </w:r>
          </w:p>
          <w:p w14:paraId="0E3439C8" w14:textId="77777777" w:rsidR="00610F64" w:rsidRPr="00290773"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290773">
              <w:rPr>
                <w:rFonts w:ascii="Arial" w:eastAsia="Times New Roman" w:hAnsi="Arial" w:cs="Arial"/>
                <w:sz w:val="11"/>
                <w:szCs w:val="11"/>
                <w:lang w:eastAsia="de-AT"/>
              </w:rPr>
              <w:t>100015, PLOIESTI, I. L. CARAGIALE Nr.49</w:t>
            </w:r>
          </w:p>
          <w:p w14:paraId="0499640F" w14:textId="77777777" w:rsidR="00610F64" w:rsidRPr="00290773"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290773">
              <w:rPr>
                <w:rFonts w:ascii="Arial" w:eastAsia="Times New Roman" w:hAnsi="Arial" w:cs="Arial"/>
                <w:sz w:val="11"/>
                <w:szCs w:val="11"/>
                <w:lang w:eastAsia="de-AT"/>
              </w:rPr>
              <w:t>TEL.: 0040 244 471 659</w:t>
            </w:r>
          </w:p>
          <w:p w14:paraId="0BA041FC" w14:textId="77777777" w:rsidR="00610F64" w:rsidRPr="00290773"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290773">
              <w:rPr>
                <w:rFonts w:ascii="Arial" w:eastAsia="Times New Roman" w:hAnsi="Arial" w:cs="Arial"/>
                <w:sz w:val="11"/>
                <w:szCs w:val="11"/>
                <w:lang w:eastAsia="de-AT"/>
              </w:rPr>
              <w:t>e-mail: office@riaengineering.ro</w:t>
            </w:r>
          </w:p>
        </w:tc>
        <w:tc>
          <w:tcPr>
            <w:tcW w:w="1870" w:type="dxa"/>
            <w:vMerge w:val="restart"/>
            <w:vAlign w:val="center"/>
          </w:tcPr>
          <w:p w14:paraId="1E100C4F" w14:textId="77777777" w:rsidR="00610F64" w:rsidRPr="00290773"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290773">
              <w:rPr>
                <w:rFonts w:ascii="Arial" w:eastAsia="Times New Roman" w:hAnsi="Arial" w:cs="Arial"/>
                <w:sz w:val="11"/>
                <w:szCs w:val="11"/>
                <w:lang w:eastAsia="de-AT"/>
              </w:rPr>
              <w:t xml:space="preserve"> CONPET S.A.</w:t>
            </w:r>
          </w:p>
          <w:p w14:paraId="68B4E92C" w14:textId="77777777" w:rsidR="00610F64" w:rsidRPr="00290773"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290773">
              <w:rPr>
                <w:rFonts w:ascii="Arial" w:eastAsia="Times New Roman" w:hAnsi="Arial" w:cs="Arial"/>
                <w:sz w:val="11"/>
                <w:szCs w:val="11"/>
                <w:lang w:eastAsia="de-AT"/>
              </w:rPr>
              <w:t xml:space="preserve">100559, PLOIESTI , STR. Anul 1848 </w:t>
            </w:r>
          </w:p>
          <w:p w14:paraId="7F6218D8" w14:textId="77777777" w:rsidR="00610F64" w:rsidRPr="00290773"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290773">
              <w:rPr>
                <w:rFonts w:ascii="Arial" w:eastAsia="Times New Roman" w:hAnsi="Arial" w:cs="Arial"/>
                <w:sz w:val="11"/>
                <w:szCs w:val="11"/>
                <w:lang w:eastAsia="de-AT"/>
              </w:rPr>
              <w:t>nr. 1-3</w:t>
            </w:r>
          </w:p>
          <w:p w14:paraId="71600AD4" w14:textId="77777777" w:rsidR="00610F64" w:rsidRPr="00290773"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290773">
              <w:rPr>
                <w:rFonts w:ascii="Arial" w:eastAsia="Times New Roman" w:hAnsi="Arial" w:cs="Arial"/>
                <w:sz w:val="11"/>
                <w:szCs w:val="11"/>
                <w:lang w:eastAsia="de-AT"/>
              </w:rPr>
              <w:t>TEL.: 0040 244 401360</w:t>
            </w:r>
          </w:p>
          <w:p w14:paraId="0C8C6AAB" w14:textId="77777777" w:rsidR="00610F64" w:rsidRPr="00290773" w:rsidRDefault="00610F64" w:rsidP="00610F64">
            <w:pPr>
              <w:tabs>
                <w:tab w:val="center" w:pos="4536"/>
                <w:tab w:val="right" w:pos="9072"/>
              </w:tabs>
              <w:spacing w:after="0" w:line="240" w:lineRule="auto"/>
              <w:rPr>
                <w:rFonts w:ascii="Arial" w:eastAsia="Times New Roman" w:hAnsi="Arial" w:cs="Arial"/>
                <w:sz w:val="20"/>
                <w:szCs w:val="20"/>
                <w:lang w:eastAsia="de-AT"/>
              </w:rPr>
            </w:pPr>
            <w:r w:rsidRPr="00290773">
              <w:rPr>
                <w:rFonts w:ascii="Arial" w:eastAsia="Times New Roman" w:hAnsi="Arial" w:cs="Arial"/>
                <w:sz w:val="11"/>
                <w:szCs w:val="11"/>
                <w:lang w:eastAsia="de-AT"/>
              </w:rPr>
              <w:t>e-mail: conpet@conpet.ro</w:t>
            </w:r>
          </w:p>
        </w:tc>
        <w:tc>
          <w:tcPr>
            <w:tcW w:w="2249" w:type="dxa"/>
            <w:gridSpan w:val="2"/>
            <w:vAlign w:val="center"/>
          </w:tcPr>
          <w:p w14:paraId="01E4DB25"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14"/>
                <w:szCs w:val="14"/>
                <w:lang w:eastAsia="de-AT"/>
              </w:rPr>
            </w:pPr>
            <w:r w:rsidRPr="00290773">
              <w:rPr>
                <w:rFonts w:ascii="Arial" w:eastAsia="Times New Roman" w:hAnsi="Arial" w:cs="Arial"/>
                <w:sz w:val="14"/>
                <w:szCs w:val="14"/>
                <w:lang w:eastAsia="de-AT"/>
              </w:rPr>
              <w:t>Nr. Proiect</w:t>
            </w:r>
          </w:p>
        </w:tc>
        <w:tc>
          <w:tcPr>
            <w:tcW w:w="3068" w:type="dxa"/>
            <w:gridSpan w:val="3"/>
            <w:vAlign w:val="center"/>
          </w:tcPr>
          <w:p w14:paraId="43B7D6AF" w14:textId="66F76C2D" w:rsidR="00610F64" w:rsidRPr="00290773" w:rsidRDefault="00610F64" w:rsidP="00610F64">
            <w:pPr>
              <w:tabs>
                <w:tab w:val="center" w:pos="4536"/>
                <w:tab w:val="right" w:pos="9072"/>
              </w:tabs>
              <w:spacing w:after="0" w:line="240" w:lineRule="auto"/>
              <w:jc w:val="center"/>
              <w:rPr>
                <w:rFonts w:ascii="Arial" w:eastAsia="Times New Roman" w:hAnsi="Arial" w:cs="Arial"/>
                <w:sz w:val="14"/>
                <w:szCs w:val="14"/>
                <w:lang w:eastAsia="de-AT"/>
              </w:rPr>
            </w:pPr>
            <w:r w:rsidRPr="00290773">
              <w:rPr>
                <w:rFonts w:ascii="Arial" w:eastAsia="Times New Roman" w:hAnsi="Arial" w:cs="Arial"/>
                <w:sz w:val="14"/>
                <w:szCs w:val="14"/>
                <w:lang w:eastAsia="de-AT"/>
              </w:rPr>
              <w:t>Nr</w:t>
            </w:r>
            <w:r w:rsidR="00555DD7">
              <w:rPr>
                <w:rFonts w:ascii="Arial" w:eastAsia="Times New Roman" w:hAnsi="Arial" w:cs="Arial"/>
                <w:sz w:val="14"/>
                <w:szCs w:val="14"/>
                <w:lang w:eastAsia="de-AT"/>
              </w:rPr>
              <w:t xml:space="preserve">. </w:t>
            </w:r>
            <w:r w:rsidRPr="00290773">
              <w:rPr>
                <w:rFonts w:ascii="Arial" w:eastAsia="Times New Roman" w:hAnsi="Arial" w:cs="Arial"/>
                <w:sz w:val="14"/>
                <w:szCs w:val="14"/>
                <w:lang w:eastAsia="de-AT"/>
              </w:rPr>
              <w:t>document</w:t>
            </w:r>
          </w:p>
        </w:tc>
        <w:tc>
          <w:tcPr>
            <w:tcW w:w="765" w:type="dxa"/>
            <w:gridSpan w:val="3"/>
            <w:vAlign w:val="center"/>
          </w:tcPr>
          <w:p w14:paraId="7EB3D2E9" w14:textId="3CFDE712" w:rsidR="00610F64" w:rsidRPr="00290773" w:rsidRDefault="00610F64" w:rsidP="00610F64">
            <w:pPr>
              <w:tabs>
                <w:tab w:val="center" w:pos="4536"/>
                <w:tab w:val="right" w:pos="9072"/>
              </w:tabs>
              <w:spacing w:after="0" w:line="240" w:lineRule="auto"/>
              <w:jc w:val="center"/>
              <w:rPr>
                <w:rFonts w:ascii="Arial" w:eastAsia="Times New Roman" w:hAnsi="Arial" w:cs="Arial"/>
                <w:sz w:val="14"/>
                <w:szCs w:val="14"/>
                <w:lang w:eastAsia="de-AT"/>
              </w:rPr>
            </w:pPr>
            <w:r w:rsidRPr="00290773">
              <w:rPr>
                <w:rFonts w:ascii="Arial" w:eastAsia="Times New Roman" w:hAnsi="Arial" w:cs="Arial"/>
                <w:sz w:val="14"/>
                <w:szCs w:val="14"/>
                <w:lang w:eastAsia="de-AT"/>
              </w:rPr>
              <w:t>Rev</w:t>
            </w:r>
            <w:r w:rsidR="00555DD7">
              <w:rPr>
                <w:rFonts w:ascii="Arial" w:eastAsia="Times New Roman" w:hAnsi="Arial" w:cs="Arial"/>
                <w:sz w:val="14"/>
                <w:szCs w:val="14"/>
                <w:lang w:eastAsia="de-AT"/>
              </w:rPr>
              <w:t>.</w:t>
            </w:r>
          </w:p>
        </w:tc>
      </w:tr>
      <w:tr w:rsidR="00FE61BF" w:rsidRPr="00290773" w14:paraId="2AD245E4"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53"/>
          <w:jc w:val="center"/>
        </w:trPr>
        <w:tc>
          <w:tcPr>
            <w:tcW w:w="2259" w:type="dxa"/>
            <w:gridSpan w:val="3"/>
            <w:vMerge/>
            <w:vAlign w:val="center"/>
          </w:tcPr>
          <w:p w14:paraId="03A7F94A" w14:textId="77777777" w:rsidR="00FE61BF" w:rsidRPr="00290773" w:rsidRDefault="00FE61BF" w:rsidP="00FE61BF">
            <w:pPr>
              <w:tabs>
                <w:tab w:val="center" w:pos="4536"/>
                <w:tab w:val="right" w:pos="9072"/>
              </w:tabs>
              <w:spacing w:after="0" w:line="240" w:lineRule="auto"/>
              <w:jc w:val="center"/>
              <w:rPr>
                <w:rFonts w:ascii="Arial" w:eastAsia="Times New Roman" w:hAnsi="Arial" w:cs="Arial"/>
                <w:sz w:val="16"/>
                <w:szCs w:val="16"/>
                <w:lang w:eastAsia="de-AT"/>
              </w:rPr>
            </w:pPr>
          </w:p>
        </w:tc>
        <w:tc>
          <w:tcPr>
            <w:tcW w:w="1870" w:type="dxa"/>
            <w:vMerge/>
            <w:vAlign w:val="center"/>
          </w:tcPr>
          <w:p w14:paraId="5E134307" w14:textId="77777777" w:rsidR="00FE61BF" w:rsidRPr="00290773" w:rsidRDefault="00FE61BF" w:rsidP="00FE61BF">
            <w:pPr>
              <w:tabs>
                <w:tab w:val="center" w:pos="4536"/>
                <w:tab w:val="right" w:pos="9072"/>
              </w:tabs>
              <w:spacing w:after="0" w:line="240" w:lineRule="auto"/>
              <w:jc w:val="center"/>
              <w:rPr>
                <w:rFonts w:ascii="Arial" w:eastAsia="Times New Roman" w:hAnsi="Arial" w:cs="Arial"/>
                <w:sz w:val="16"/>
                <w:szCs w:val="16"/>
                <w:lang w:eastAsia="de-AT"/>
              </w:rPr>
            </w:pPr>
          </w:p>
        </w:tc>
        <w:tc>
          <w:tcPr>
            <w:tcW w:w="2249" w:type="dxa"/>
            <w:gridSpan w:val="2"/>
            <w:vAlign w:val="center"/>
          </w:tcPr>
          <w:p w14:paraId="23FF57C2" w14:textId="2DC3EFF3" w:rsidR="00FE61BF" w:rsidRPr="00290773" w:rsidRDefault="00FE61BF" w:rsidP="00FE61BF">
            <w:pPr>
              <w:tabs>
                <w:tab w:val="center" w:pos="4536"/>
                <w:tab w:val="right" w:pos="9072"/>
              </w:tabs>
              <w:spacing w:after="0" w:line="240" w:lineRule="auto"/>
              <w:jc w:val="center"/>
              <w:rPr>
                <w:rFonts w:ascii="Arial" w:eastAsia="Times New Roman" w:hAnsi="Arial" w:cs="Arial"/>
                <w:b/>
                <w:sz w:val="20"/>
                <w:szCs w:val="20"/>
                <w:lang w:eastAsia="de-AT"/>
              </w:rPr>
            </w:pPr>
            <w:r w:rsidRPr="00290773">
              <w:rPr>
                <w:rFonts w:ascii="Arial" w:hAnsi="Arial" w:cs="Arial"/>
                <w:b/>
                <w:sz w:val="20"/>
                <w:szCs w:val="20"/>
              </w:rPr>
              <w:t>B.031.007</w:t>
            </w:r>
          </w:p>
        </w:tc>
        <w:tc>
          <w:tcPr>
            <w:tcW w:w="3068" w:type="dxa"/>
            <w:gridSpan w:val="3"/>
            <w:vAlign w:val="center"/>
          </w:tcPr>
          <w:p w14:paraId="15D67CC1" w14:textId="6C084941" w:rsidR="00FE61BF" w:rsidRPr="00290773" w:rsidRDefault="00FE61BF" w:rsidP="00FE61BF">
            <w:pPr>
              <w:tabs>
                <w:tab w:val="center" w:pos="4536"/>
                <w:tab w:val="right" w:pos="9072"/>
              </w:tabs>
              <w:spacing w:after="0" w:line="240" w:lineRule="auto"/>
              <w:jc w:val="center"/>
              <w:rPr>
                <w:rFonts w:ascii="Arial" w:eastAsia="Times New Roman" w:hAnsi="Arial" w:cs="Arial"/>
                <w:b/>
                <w:sz w:val="20"/>
                <w:szCs w:val="20"/>
                <w:lang w:eastAsia="de-AT"/>
              </w:rPr>
            </w:pPr>
            <w:r w:rsidRPr="00290773">
              <w:rPr>
                <w:rFonts w:ascii="Arial" w:hAnsi="Arial" w:cs="Arial"/>
                <w:b/>
                <w:sz w:val="20"/>
                <w:szCs w:val="20"/>
              </w:rPr>
              <w:t>CS-CS-</w:t>
            </w:r>
            <w:r w:rsidR="00FA3DE2">
              <w:rPr>
                <w:rFonts w:ascii="Arial" w:hAnsi="Arial" w:cs="Arial"/>
                <w:b/>
                <w:sz w:val="20"/>
                <w:szCs w:val="20"/>
              </w:rPr>
              <w:t>204</w:t>
            </w:r>
          </w:p>
        </w:tc>
        <w:tc>
          <w:tcPr>
            <w:tcW w:w="765" w:type="dxa"/>
            <w:gridSpan w:val="3"/>
            <w:vAlign w:val="center"/>
          </w:tcPr>
          <w:p w14:paraId="607CB255" w14:textId="540C0144" w:rsidR="00FE61BF" w:rsidRPr="00290773" w:rsidRDefault="00FE61BF" w:rsidP="008D7930">
            <w:pPr>
              <w:tabs>
                <w:tab w:val="center" w:pos="4536"/>
                <w:tab w:val="right" w:pos="9072"/>
              </w:tabs>
              <w:spacing w:after="0" w:line="240" w:lineRule="auto"/>
              <w:jc w:val="center"/>
              <w:rPr>
                <w:rFonts w:ascii="Arial" w:eastAsia="Times New Roman" w:hAnsi="Arial" w:cs="Arial"/>
                <w:b/>
                <w:sz w:val="20"/>
                <w:szCs w:val="20"/>
                <w:lang w:eastAsia="de-AT"/>
              </w:rPr>
            </w:pPr>
            <w:r w:rsidRPr="00290773">
              <w:rPr>
                <w:rFonts w:ascii="Arial" w:hAnsi="Arial" w:cs="Arial"/>
                <w:b/>
                <w:sz w:val="20"/>
                <w:szCs w:val="20"/>
              </w:rPr>
              <w:t>0</w:t>
            </w:r>
            <w:r w:rsidR="008D7930">
              <w:rPr>
                <w:rFonts w:ascii="Arial" w:hAnsi="Arial" w:cs="Arial"/>
                <w:b/>
                <w:sz w:val="20"/>
                <w:szCs w:val="20"/>
              </w:rPr>
              <w:t>1</w:t>
            </w:r>
          </w:p>
        </w:tc>
      </w:tr>
      <w:tr w:rsidR="00610F64" w:rsidRPr="00290773" w14:paraId="2A5F3961"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63"/>
          <w:jc w:val="center"/>
        </w:trPr>
        <w:tc>
          <w:tcPr>
            <w:tcW w:w="6785" w:type="dxa"/>
            <w:gridSpan w:val="7"/>
            <w:vAlign w:val="center"/>
          </w:tcPr>
          <w:p w14:paraId="5FCFFB97" w14:textId="77777777" w:rsidR="00610F64" w:rsidRPr="00290773" w:rsidRDefault="00610F64" w:rsidP="00610F64">
            <w:pPr>
              <w:tabs>
                <w:tab w:val="center" w:pos="4536"/>
                <w:tab w:val="right" w:pos="9072"/>
              </w:tabs>
              <w:spacing w:after="0" w:line="240" w:lineRule="auto"/>
              <w:rPr>
                <w:rFonts w:ascii="Arial" w:eastAsia="Times New Roman" w:hAnsi="Arial" w:cs="Arial"/>
                <w:sz w:val="16"/>
                <w:szCs w:val="16"/>
                <w:lang w:eastAsia="de-AT"/>
              </w:rPr>
            </w:pPr>
            <w:r w:rsidRPr="00290773">
              <w:rPr>
                <w:rFonts w:ascii="Arial" w:eastAsia="Times New Roman" w:hAnsi="Arial" w:cs="Arial"/>
                <w:sz w:val="16"/>
                <w:szCs w:val="16"/>
                <w:lang w:eastAsia="de-AT"/>
              </w:rPr>
              <w:t xml:space="preserve">Beneficiar:      </w:t>
            </w:r>
            <w:r w:rsidRPr="00290773">
              <w:rPr>
                <w:rFonts w:ascii="Arial" w:eastAsia="Times New Roman" w:hAnsi="Arial" w:cs="Arial"/>
                <w:b/>
                <w:sz w:val="16"/>
                <w:szCs w:val="16"/>
                <w:lang w:eastAsia="de-AT"/>
              </w:rPr>
              <w:t>CONPET SA</w:t>
            </w:r>
          </w:p>
        </w:tc>
        <w:tc>
          <w:tcPr>
            <w:tcW w:w="2668" w:type="dxa"/>
            <w:gridSpan w:val="3"/>
            <w:vAlign w:val="center"/>
          </w:tcPr>
          <w:p w14:paraId="48F3BFCC"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290773">
              <w:rPr>
                <w:rFonts w:ascii="Arial" w:eastAsia="Times New Roman" w:hAnsi="Arial" w:cs="Arial"/>
                <w:sz w:val="20"/>
                <w:szCs w:val="20"/>
                <w:lang w:eastAsia="de-AT"/>
              </w:rPr>
              <w:t>Specialitate doc.</w:t>
            </w:r>
          </w:p>
        </w:tc>
        <w:tc>
          <w:tcPr>
            <w:tcW w:w="758" w:type="dxa"/>
            <w:gridSpan w:val="2"/>
            <w:vAlign w:val="center"/>
          </w:tcPr>
          <w:p w14:paraId="4A11DD2F"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290773">
              <w:rPr>
                <w:rFonts w:ascii="Arial" w:eastAsia="Times New Roman" w:hAnsi="Arial" w:cs="Arial"/>
                <w:sz w:val="20"/>
                <w:szCs w:val="20"/>
                <w:lang w:eastAsia="de-AT"/>
              </w:rPr>
              <w:t>F</w:t>
            </w:r>
          </w:p>
        </w:tc>
      </w:tr>
      <w:tr w:rsidR="001807ED" w:rsidRPr="00290773" w14:paraId="1BE2A83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06"/>
          <w:jc w:val="center"/>
        </w:trPr>
        <w:tc>
          <w:tcPr>
            <w:tcW w:w="6785" w:type="dxa"/>
            <w:gridSpan w:val="7"/>
            <w:vAlign w:val="center"/>
          </w:tcPr>
          <w:p w14:paraId="222907E5" w14:textId="385036ED" w:rsidR="001807ED" w:rsidRPr="00290773" w:rsidRDefault="001807ED" w:rsidP="001807ED">
            <w:pPr>
              <w:tabs>
                <w:tab w:val="center" w:pos="4536"/>
                <w:tab w:val="right" w:pos="9072"/>
              </w:tabs>
              <w:spacing w:after="0" w:line="240" w:lineRule="auto"/>
              <w:rPr>
                <w:rFonts w:ascii="Arial" w:eastAsia="Times New Roman" w:hAnsi="Arial" w:cs="Arial"/>
                <w:b/>
                <w:sz w:val="20"/>
                <w:szCs w:val="20"/>
                <w:lang w:eastAsia="de-AT"/>
              </w:rPr>
            </w:pPr>
            <w:r w:rsidRPr="00290773">
              <w:rPr>
                <w:rFonts w:ascii="Arial" w:eastAsia="Times New Roman" w:hAnsi="Arial" w:cs="Arial"/>
                <w:sz w:val="16"/>
                <w:szCs w:val="16"/>
                <w:lang w:eastAsia="de-AT"/>
              </w:rPr>
              <w:t xml:space="preserve">Instalația:        </w:t>
            </w:r>
            <w:r w:rsidRPr="00290773">
              <w:rPr>
                <w:rFonts w:ascii="Arial" w:eastAsia="Times New Roman" w:hAnsi="Arial" w:cs="Arial"/>
                <w:b/>
                <w:sz w:val="16"/>
                <w:szCs w:val="16"/>
                <w:lang w:eastAsia="de-AT"/>
              </w:rPr>
              <w:t>STATIE DE POMPARE</w:t>
            </w:r>
            <w:r w:rsidRPr="00290773">
              <w:rPr>
                <w:rFonts w:ascii="Arial" w:eastAsia="Times New Roman" w:hAnsi="Arial" w:cs="Arial"/>
                <w:sz w:val="16"/>
                <w:szCs w:val="16"/>
                <w:lang w:eastAsia="de-AT"/>
              </w:rPr>
              <w:t xml:space="preserve"> </w:t>
            </w:r>
            <w:r w:rsidR="00FA3DE2">
              <w:rPr>
                <w:rFonts w:ascii="Arial" w:eastAsia="Times New Roman" w:hAnsi="Arial" w:cs="Arial"/>
                <w:b/>
                <w:sz w:val="16"/>
                <w:szCs w:val="16"/>
                <w:lang w:eastAsia="de-AT"/>
              </w:rPr>
              <w:t>POTLOGI</w:t>
            </w:r>
          </w:p>
        </w:tc>
        <w:tc>
          <w:tcPr>
            <w:tcW w:w="2668" w:type="dxa"/>
            <w:gridSpan w:val="3"/>
            <w:vAlign w:val="center"/>
          </w:tcPr>
          <w:p w14:paraId="1B20A4E0" w14:textId="44980F6B" w:rsidR="001807ED" w:rsidRPr="00290773" w:rsidRDefault="001807ED" w:rsidP="001807ED">
            <w:pPr>
              <w:tabs>
                <w:tab w:val="center" w:pos="4536"/>
                <w:tab w:val="right" w:pos="9072"/>
              </w:tabs>
              <w:spacing w:after="0" w:line="240" w:lineRule="auto"/>
              <w:jc w:val="center"/>
              <w:rPr>
                <w:rFonts w:ascii="Arial" w:eastAsia="Times New Roman" w:hAnsi="Arial" w:cs="Arial"/>
                <w:b/>
                <w:sz w:val="20"/>
                <w:szCs w:val="20"/>
                <w:lang w:eastAsia="de-AT"/>
              </w:rPr>
            </w:pPr>
            <w:r w:rsidRPr="00290773">
              <w:rPr>
                <w:rFonts w:ascii="Arial" w:hAnsi="Arial" w:cs="Arial"/>
                <w:b/>
                <w:sz w:val="20"/>
                <w:szCs w:val="20"/>
              </w:rPr>
              <w:t>CIVIL</w:t>
            </w:r>
          </w:p>
        </w:tc>
        <w:tc>
          <w:tcPr>
            <w:tcW w:w="758" w:type="dxa"/>
            <w:gridSpan w:val="2"/>
            <w:vAlign w:val="center"/>
          </w:tcPr>
          <w:p w14:paraId="4E61E031" w14:textId="0CC30323" w:rsidR="001807ED" w:rsidRPr="00290773" w:rsidRDefault="001807ED" w:rsidP="001807ED">
            <w:pPr>
              <w:tabs>
                <w:tab w:val="center" w:pos="4536"/>
                <w:tab w:val="right" w:pos="9072"/>
              </w:tabs>
              <w:spacing w:after="0" w:line="240" w:lineRule="auto"/>
              <w:jc w:val="center"/>
              <w:rPr>
                <w:rFonts w:ascii="Arial" w:eastAsia="Times New Roman" w:hAnsi="Arial" w:cs="Arial"/>
                <w:b/>
                <w:sz w:val="16"/>
                <w:szCs w:val="16"/>
                <w:lang w:eastAsia="de-AT"/>
              </w:rPr>
            </w:pPr>
            <w:r w:rsidRPr="00290773">
              <w:rPr>
                <w:rFonts w:ascii="Arial" w:hAnsi="Arial" w:cs="Arial"/>
                <w:b/>
                <w:sz w:val="16"/>
                <w:szCs w:val="16"/>
              </w:rPr>
              <w:t>4</w:t>
            </w:r>
          </w:p>
        </w:tc>
      </w:tr>
      <w:tr w:rsidR="00610F64" w:rsidRPr="00290773" w14:paraId="7E4880D5"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06"/>
          <w:jc w:val="center"/>
        </w:trPr>
        <w:tc>
          <w:tcPr>
            <w:tcW w:w="2054" w:type="dxa"/>
            <w:gridSpan w:val="2"/>
            <w:vAlign w:val="center"/>
          </w:tcPr>
          <w:p w14:paraId="615B4B52"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290773">
              <w:rPr>
                <w:rFonts w:ascii="Arial" w:eastAsia="Times New Roman" w:hAnsi="Arial" w:cs="Arial"/>
                <w:sz w:val="16"/>
                <w:szCs w:val="16"/>
                <w:lang w:eastAsia="de-AT"/>
              </w:rPr>
              <w:t>Scara</w:t>
            </w:r>
          </w:p>
        </w:tc>
        <w:tc>
          <w:tcPr>
            <w:tcW w:w="8157" w:type="dxa"/>
            <w:gridSpan w:val="10"/>
            <w:vAlign w:val="center"/>
          </w:tcPr>
          <w:p w14:paraId="06657BBC"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290773">
              <w:rPr>
                <w:rFonts w:ascii="Arial" w:eastAsia="Times New Roman" w:hAnsi="Arial" w:cs="Arial"/>
                <w:sz w:val="20"/>
                <w:szCs w:val="20"/>
                <w:lang w:eastAsia="de-AT"/>
              </w:rPr>
              <w:t>Denumire document</w:t>
            </w:r>
          </w:p>
        </w:tc>
      </w:tr>
      <w:tr w:rsidR="00610F64" w:rsidRPr="00290773" w14:paraId="0CE26FC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9"/>
          <w:jc w:val="center"/>
        </w:trPr>
        <w:tc>
          <w:tcPr>
            <w:tcW w:w="2054" w:type="dxa"/>
            <w:gridSpan w:val="2"/>
            <w:vAlign w:val="center"/>
          </w:tcPr>
          <w:p w14:paraId="3E836BA8" w14:textId="77777777" w:rsidR="00610F64" w:rsidRPr="00290773" w:rsidRDefault="00610F64" w:rsidP="00610F64">
            <w:pPr>
              <w:tabs>
                <w:tab w:val="center" w:pos="4536"/>
                <w:tab w:val="right" w:pos="9072"/>
              </w:tabs>
              <w:spacing w:after="0" w:line="240" w:lineRule="auto"/>
              <w:jc w:val="center"/>
              <w:rPr>
                <w:rFonts w:ascii="Arial" w:eastAsia="Times New Roman" w:hAnsi="Arial" w:cs="Arial"/>
                <w:sz w:val="24"/>
                <w:szCs w:val="24"/>
                <w:lang w:eastAsia="de-AT"/>
              </w:rPr>
            </w:pPr>
            <w:r w:rsidRPr="00290773">
              <w:rPr>
                <w:rFonts w:ascii="Arial" w:eastAsia="Times New Roman" w:hAnsi="Arial" w:cs="Arial"/>
                <w:sz w:val="24"/>
                <w:szCs w:val="24"/>
                <w:lang w:eastAsia="de-AT"/>
              </w:rPr>
              <w:t>-</w:t>
            </w:r>
          </w:p>
        </w:tc>
        <w:tc>
          <w:tcPr>
            <w:tcW w:w="8157" w:type="dxa"/>
            <w:gridSpan w:val="10"/>
            <w:vAlign w:val="center"/>
          </w:tcPr>
          <w:p w14:paraId="52C5E4AC" w14:textId="389FA739" w:rsidR="00610F64" w:rsidRPr="00290773" w:rsidRDefault="00FE61BF" w:rsidP="00610F64">
            <w:pPr>
              <w:spacing w:after="0" w:line="240" w:lineRule="auto"/>
              <w:jc w:val="center"/>
              <w:rPr>
                <w:rFonts w:ascii="Arial" w:eastAsia="Times New Roman" w:hAnsi="Arial" w:cs="Arial"/>
                <w:b/>
                <w:sz w:val="20"/>
                <w:szCs w:val="20"/>
                <w:lang w:eastAsia="de-AT"/>
              </w:rPr>
            </w:pPr>
            <w:r w:rsidRPr="00290773">
              <w:rPr>
                <w:rFonts w:ascii="Arial" w:hAnsi="Arial" w:cs="Arial"/>
                <w:b/>
                <w:sz w:val="20"/>
                <w:szCs w:val="20"/>
              </w:rPr>
              <w:t>CAIET DE SARCINI PENTRU EXECUȚIA LUCRĂRILOR DIN METAL</w:t>
            </w:r>
          </w:p>
        </w:tc>
      </w:tr>
    </w:tbl>
    <w:p w14:paraId="565EFBD7" w14:textId="77777777" w:rsidR="00610F64" w:rsidRPr="00290773" w:rsidRDefault="00610F64" w:rsidP="00610F64">
      <w:pPr>
        <w:pStyle w:val="AIS-text"/>
        <w:ind w:left="0"/>
        <w:rPr>
          <w:lang w:val="ro-RO"/>
        </w:rPr>
      </w:pPr>
    </w:p>
    <w:p w14:paraId="429C2860" w14:textId="77777777" w:rsidR="009B4121" w:rsidRPr="00290773" w:rsidRDefault="009B4121" w:rsidP="009B4121">
      <w:pPr>
        <w:spacing w:after="0"/>
        <w:rPr>
          <w:rFonts w:ascii="Arial" w:hAnsi="Arial" w:cs="Arial"/>
        </w:rPr>
        <w:sectPr w:rsidR="009B4121" w:rsidRPr="00290773" w:rsidSect="00D2102D">
          <w:headerReference w:type="default" r:id="rId9"/>
          <w:footerReference w:type="default" r:id="rId10"/>
          <w:pgSz w:w="11907" w:h="16840" w:code="9"/>
          <w:pgMar w:top="567" w:right="567" w:bottom="567" w:left="1134" w:header="567" w:footer="567" w:gutter="0"/>
          <w:cols w:space="720"/>
        </w:sectPr>
      </w:pPr>
    </w:p>
    <w:tbl>
      <w:tblPr>
        <w:tblW w:w="10206" w:type="dxa"/>
        <w:jc w:val="center"/>
        <w:tblLayout w:type="fixed"/>
        <w:tblCellMar>
          <w:left w:w="0" w:type="dxa"/>
          <w:right w:w="0" w:type="dxa"/>
        </w:tblCellMar>
        <w:tblLook w:val="01E0" w:firstRow="1" w:lastRow="1" w:firstColumn="1" w:lastColumn="1" w:noHBand="0" w:noVBand="0"/>
      </w:tblPr>
      <w:tblGrid>
        <w:gridCol w:w="10206"/>
      </w:tblGrid>
      <w:tr w:rsidR="00856525" w:rsidRPr="00290773" w14:paraId="77B3427F" w14:textId="77777777" w:rsidTr="00856525">
        <w:trPr>
          <w:trHeight w:val="20"/>
          <w:jc w:val="center"/>
        </w:trPr>
        <w:tc>
          <w:tcPr>
            <w:tcW w:w="10206" w:type="dxa"/>
            <w:shd w:val="clear" w:color="auto" w:fill="F2F2F2" w:themeFill="background1" w:themeFillShade="F2"/>
            <w:vAlign w:val="center"/>
          </w:tcPr>
          <w:bookmarkEnd w:id="1"/>
          <w:bookmarkEnd w:id="2"/>
          <w:p w14:paraId="71341FC2" w14:textId="77777777" w:rsidR="00856525" w:rsidRPr="00290773" w:rsidRDefault="00856525" w:rsidP="005755B1">
            <w:pPr>
              <w:spacing w:after="0" w:line="240" w:lineRule="auto"/>
              <w:ind w:left="25"/>
              <w:jc w:val="center"/>
              <w:rPr>
                <w:rFonts w:ascii="Arial Bold" w:eastAsia="Times New Roman" w:hAnsi="Arial Bold" w:cs="Times New Roman"/>
                <w:b/>
                <w:caps/>
                <w:szCs w:val="20"/>
                <w:lang w:eastAsia="x-none"/>
              </w:rPr>
            </w:pPr>
            <w:r w:rsidRPr="00290773">
              <w:rPr>
                <w:rFonts w:ascii="Arial Bold" w:eastAsia="Times New Roman" w:hAnsi="Arial Bold" w:cs="Times New Roman"/>
                <w:b/>
                <w:caps/>
                <w:szCs w:val="20"/>
                <w:lang w:eastAsia="x-none"/>
              </w:rPr>
              <w:lastRenderedPageBreak/>
              <w:t>CUPRINS</w:t>
            </w:r>
          </w:p>
        </w:tc>
      </w:tr>
      <w:tr w:rsidR="00856525" w:rsidRPr="00290773" w14:paraId="3A135300" w14:textId="77777777" w:rsidTr="00856525">
        <w:trPr>
          <w:trHeight w:val="20"/>
          <w:jc w:val="center"/>
        </w:trPr>
        <w:tc>
          <w:tcPr>
            <w:tcW w:w="10206" w:type="dxa"/>
            <w:shd w:val="clear" w:color="auto" w:fill="FFFFFF"/>
          </w:tcPr>
          <w:p w14:paraId="4CA0E00A" w14:textId="77777777" w:rsidR="005755B1" w:rsidRDefault="005755B1">
            <w:pPr>
              <w:pStyle w:val="TOC1"/>
              <w:rPr>
                <w:rFonts w:asciiTheme="minorHAnsi" w:hAnsiTheme="minorHAnsi"/>
                <w:bCs w:val="0"/>
                <w:caps w:val="0"/>
              </w:rPr>
            </w:pPr>
            <w:r>
              <w:fldChar w:fldCharType="begin"/>
            </w:r>
            <w:r>
              <w:instrText xml:space="preserve"> TOC \o "1-3" \h \z \t "AIS-RO;1;AIS-RO1;2" </w:instrText>
            </w:r>
            <w:r>
              <w:fldChar w:fldCharType="separate"/>
            </w:r>
            <w:hyperlink w:anchor="_Toc3472457" w:history="1">
              <w:r w:rsidRPr="00CB1B71">
                <w:rPr>
                  <w:rStyle w:val="Hyperlink"/>
                </w:rPr>
                <w:t>1</w:t>
              </w:r>
              <w:r>
                <w:rPr>
                  <w:rFonts w:asciiTheme="minorHAnsi" w:hAnsiTheme="minorHAnsi"/>
                  <w:bCs w:val="0"/>
                  <w:caps w:val="0"/>
                </w:rPr>
                <w:tab/>
              </w:r>
              <w:r w:rsidRPr="00CB1B71">
                <w:rPr>
                  <w:rStyle w:val="Hyperlink"/>
                </w:rPr>
                <w:t>GENERALITĂȚI</w:t>
              </w:r>
              <w:r>
                <w:rPr>
                  <w:webHidden/>
                </w:rPr>
                <w:tab/>
              </w:r>
              <w:r>
                <w:rPr>
                  <w:webHidden/>
                </w:rPr>
                <w:fldChar w:fldCharType="begin"/>
              </w:r>
              <w:r>
                <w:rPr>
                  <w:webHidden/>
                </w:rPr>
                <w:instrText xml:space="preserve"> PAGEREF _Toc3472457 \h </w:instrText>
              </w:r>
              <w:r>
                <w:rPr>
                  <w:webHidden/>
                </w:rPr>
              </w:r>
              <w:r>
                <w:rPr>
                  <w:webHidden/>
                </w:rPr>
                <w:fldChar w:fldCharType="separate"/>
              </w:r>
              <w:r w:rsidR="006B7A88">
                <w:rPr>
                  <w:webHidden/>
                </w:rPr>
                <w:t>3</w:t>
              </w:r>
              <w:r>
                <w:rPr>
                  <w:webHidden/>
                </w:rPr>
                <w:fldChar w:fldCharType="end"/>
              </w:r>
            </w:hyperlink>
          </w:p>
          <w:p w14:paraId="52BFBD5E" w14:textId="77777777" w:rsidR="005755B1" w:rsidRDefault="006B7A88">
            <w:pPr>
              <w:pStyle w:val="TOC1"/>
              <w:rPr>
                <w:rFonts w:asciiTheme="minorHAnsi" w:hAnsiTheme="minorHAnsi"/>
                <w:bCs w:val="0"/>
                <w:caps w:val="0"/>
              </w:rPr>
            </w:pPr>
            <w:hyperlink w:anchor="_Toc3472458" w:history="1">
              <w:r w:rsidR="005755B1" w:rsidRPr="00CB1B71">
                <w:rPr>
                  <w:rStyle w:val="Hyperlink"/>
                </w:rPr>
                <w:t>2</w:t>
              </w:r>
              <w:r w:rsidR="005755B1">
                <w:rPr>
                  <w:rFonts w:asciiTheme="minorHAnsi" w:hAnsiTheme="minorHAnsi"/>
                  <w:bCs w:val="0"/>
                  <w:caps w:val="0"/>
                </w:rPr>
                <w:tab/>
              </w:r>
              <w:r w:rsidR="005755B1" w:rsidRPr="00CB1B71">
                <w:rPr>
                  <w:rStyle w:val="Hyperlink"/>
                </w:rPr>
                <w:t>STANDARDE, NORMATIVE, PRESCRIPȚII DE EXECUȚIE APLICABILE</w:t>
              </w:r>
              <w:r w:rsidR="005755B1">
                <w:rPr>
                  <w:webHidden/>
                </w:rPr>
                <w:tab/>
              </w:r>
              <w:r w:rsidR="005755B1">
                <w:rPr>
                  <w:webHidden/>
                </w:rPr>
                <w:fldChar w:fldCharType="begin"/>
              </w:r>
              <w:r w:rsidR="005755B1">
                <w:rPr>
                  <w:webHidden/>
                </w:rPr>
                <w:instrText xml:space="preserve"> PAGEREF _Toc3472458 \h </w:instrText>
              </w:r>
              <w:r w:rsidR="005755B1">
                <w:rPr>
                  <w:webHidden/>
                </w:rPr>
              </w:r>
              <w:r w:rsidR="005755B1">
                <w:rPr>
                  <w:webHidden/>
                </w:rPr>
                <w:fldChar w:fldCharType="separate"/>
              </w:r>
              <w:r>
                <w:rPr>
                  <w:webHidden/>
                </w:rPr>
                <w:t>3</w:t>
              </w:r>
              <w:r w:rsidR="005755B1">
                <w:rPr>
                  <w:webHidden/>
                </w:rPr>
                <w:fldChar w:fldCharType="end"/>
              </w:r>
            </w:hyperlink>
          </w:p>
          <w:p w14:paraId="20D0A1E8" w14:textId="77777777" w:rsidR="005755B1" w:rsidRDefault="006B7A88">
            <w:pPr>
              <w:pStyle w:val="TOC1"/>
              <w:rPr>
                <w:rFonts w:asciiTheme="minorHAnsi" w:hAnsiTheme="minorHAnsi"/>
                <w:bCs w:val="0"/>
                <w:caps w:val="0"/>
              </w:rPr>
            </w:pPr>
            <w:hyperlink w:anchor="_Toc3472459" w:history="1">
              <w:r w:rsidR="005755B1" w:rsidRPr="00CB1B71">
                <w:rPr>
                  <w:rStyle w:val="Hyperlink"/>
                </w:rPr>
                <w:t>3</w:t>
              </w:r>
              <w:r w:rsidR="005755B1">
                <w:rPr>
                  <w:rFonts w:asciiTheme="minorHAnsi" w:hAnsiTheme="minorHAnsi"/>
                  <w:bCs w:val="0"/>
                  <w:caps w:val="0"/>
                </w:rPr>
                <w:tab/>
              </w:r>
              <w:r w:rsidR="005755B1" w:rsidRPr="00CB1B71">
                <w:rPr>
                  <w:rStyle w:val="Hyperlink"/>
                </w:rPr>
                <w:t>CLASA DE IMPORTANȚĂ ȘI CATEGORIA DE IMPORTANȚĂ</w:t>
              </w:r>
              <w:r w:rsidR="005755B1">
                <w:rPr>
                  <w:webHidden/>
                </w:rPr>
                <w:tab/>
              </w:r>
              <w:r w:rsidR="005755B1">
                <w:rPr>
                  <w:webHidden/>
                </w:rPr>
                <w:fldChar w:fldCharType="begin"/>
              </w:r>
              <w:r w:rsidR="005755B1">
                <w:rPr>
                  <w:webHidden/>
                </w:rPr>
                <w:instrText xml:space="preserve"> PAGEREF _Toc3472459 \h </w:instrText>
              </w:r>
              <w:r w:rsidR="005755B1">
                <w:rPr>
                  <w:webHidden/>
                </w:rPr>
              </w:r>
              <w:r w:rsidR="005755B1">
                <w:rPr>
                  <w:webHidden/>
                </w:rPr>
                <w:fldChar w:fldCharType="separate"/>
              </w:r>
              <w:r>
                <w:rPr>
                  <w:webHidden/>
                </w:rPr>
                <w:t>5</w:t>
              </w:r>
              <w:r w:rsidR="005755B1">
                <w:rPr>
                  <w:webHidden/>
                </w:rPr>
                <w:fldChar w:fldCharType="end"/>
              </w:r>
            </w:hyperlink>
          </w:p>
          <w:p w14:paraId="7EE00430" w14:textId="77777777" w:rsidR="005755B1" w:rsidRDefault="006B7A88">
            <w:pPr>
              <w:pStyle w:val="TOC1"/>
              <w:rPr>
                <w:rFonts w:asciiTheme="minorHAnsi" w:hAnsiTheme="minorHAnsi"/>
                <w:bCs w:val="0"/>
                <w:caps w:val="0"/>
              </w:rPr>
            </w:pPr>
            <w:hyperlink w:anchor="_Toc3472460" w:history="1">
              <w:r w:rsidR="005755B1" w:rsidRPr="00CB1B71">
                <w:rPr>
                  <w:rStyle w:val="Hyperlink"/>
                </w:rPr>
                <w:t>4</w:t>
              </w:r>
              <w:r w:rsidR="005755B1">
                <w:rPr>
                  <w:rFonts w:asciiTheme="minorHAnsi" w:hAnsiTheme="minorHAnsi"/>
                  <w:bCs w:val="0"/>
                  <w:caps w:val="0"/>
                </w:rPr>
                <w:tab/>
              </w:r>
              <w:r w:rsidR="005755B1" w:rsidRPr="00CB1B71">
                <w:rPr>
                  <w:rStyle w:val="Hyperlink"/>
                </w:rPr>
                <w:t>MATERIALE</w:t>
              </w:r>
              <w:r w:rsidR="005755B1">
                <w:rPr>
                  <w:webHidden/>
                </w:rPr>
                <w:tab/>
              </w:r>
              <w:r w:rsidR="005755B1">
                <w:rPr>
                  <w:webHidden/>
                </w:rPr>
                <w:fldChar w:fldCharType="begin"/>
              </w:r>
              <w:r w:rsidR="005755B1">
                <w:rPr>
                  <w:webHidden/>
                </w:rPr>
                <w:instrText xml:space="preserve"> PAGEREF _Toc3472460 \h </w:instrText>
              </w:r>
              <w:r w:rsidR="005755B1">
                <w:rPr>
                  <w:webHidden/>
                </w:rPr>
              </w:r>
              <w:r w:rsidR="005755B1">
                <w:rPr>
                  <w:webHidden/>
                </w:rPr>
                <w:fldChar w:fldCharType="separate"/>
              </w:r>
              <w:r>
                <w:rPr>
                  <w:webHidden/>
                </w:rPr>
                <w:t>5</w:t>
              </w:r>
              <w:r w:rsidR="005755B1">
                <w:rPr>
                  <w:webHidden/>
                </w:rPr>
                <w:fldChar w:fldCharType="end"/>
              </w:r>
            </w:hyperlink>
          </w:p>
          <w:p w14:paraId="730DAD81" w14:textId="77777777" w:rsidR="005755B1" w:rsidRDefault="006B7A88">
            <w:pPr>
              <w:pStyle w:val="TOC1"/>
              <w:rPr>
                <w:rFonts w:asciiTheme="minorHAnsi" w:hAnsiTheme="minorHAnsi"/>
                <w:bCs w:val="0"/>
                <w:caps w:val="0"/>
              </w:rPr>
            </w:pPr>
            <w:hyperlink w:anchor="_Toc3472461" w:history="1">
              <w:r w:rsidR="005755B1" w:rsidRPr="00CB1B71">
                <w:rPr>
                  <w:rStyle w:val="Hyperlink"/>
                </w:rPr>
                <w:t>5</w:t>
              </w:r>
              <w:r w:rsidR="005755B1">
                <w:rPr>
                  <w:rFonts w:asciiTheme="minorHAnsi" w:hAnsiTheme="minorHAnsi"/>
                  <w:bCs w:val="0"/>
                  <w:caps w:val="0"/>
                </w:rPr>
                <w:tab/>
              </w:r>
              <w:r w:rsidR="005755B1" w:rsidRPr="00CB1B71">
                <w:rPr>
                  <w:rStyle w:val="Hyperlink"/>
                </w:rPr>
                <w:t>FABRICAȚIE ȘI DETALII DE ATELIER</w:t>
              </w:r>
              <w:r w:rsidR="005755B1">
                <w:rPr>
                  <w:webHidden/>
                </w:rPr>
                <w:tab/>
              </w:r>
              <w:r w:rsidR="005755B1">
                <w:rPr>
                  <w:webHidden/>
                </w:rPr>
                <w:fldChar w:fldCharType="begin"/>
              </w:r>
              <w:r w:rsidR="005755B1">
                <w:rPr>
                  <w:webHidden/>
                </w:rPr>
                <w:instrText xml:space="preserve"> PAGEREF _Toc3472461 \h </w:instrText>
              </w:r>
              <w:r w:rsidR="005755B1">
                <w:rPr>
                  <w:webHidden/>
                </w:rPr>
              </w:r>
              <w:r w:rsidR="005755B1">
                <w:rPr>
                  <w:webHidden/>
                </w:rPr>
                <w:fldChar w:fldCharType="separate"/>
              </w:r>
              <w:r>
                <w:rPr>
                  <w:webHidden/>
                </w:rPr>
                <w:t>5</w:t>
              </w:r>
              <w:r w:rsidR="005755B1">
                <w:rPr>
                  <w:webHidden/>
                </w:rPr>
                <w:fldChar w:fldCharType="end"/>
              </w:r>
            </w:hyperlink>
          </w:p>
          <w:p w14:paraId="6EC628AB" w14:textId="77777777" w:rsidR="005755B1" w:rsidRDefault="006B7A88">
            <w:pPr>
              <w:pStyle w:val="TOC2"/>
              <w:rPr>
                <w:rFonts w:asciiTheme="minorHAnsi" w:hAnsiTheme="minorHAnsi"/>
                <w:bCs w:val="0"/>
                <w:caps w:val="0"/>
              </w:rPr>
            </w:pPr>
            <w:hyperlink w:anchor="_Toc3472462" w:history="1">
              <w:r w:rsidR="005755B1" w:rsidRPr="00CB1B71">
                <w:rPr>
                  <w:rStyle w:val="Hyperlink"/>
                </w:rPr>
                <w:t>5.1</w:t>
              </w:r>
              <w:r w:rsidR="005755B1">
                <w:rPr>
                  <w:rFonts w:asciiTheme="minorHAnsi" w:hAnsiTheme="minorHAnsi"/>
                  <w:bCs w:val="0"/>
                  <w:caps w:val="0"/>
                </w:rPr>
                <w:tab/>
              </w:r>
              <w:r w:rsidR="005755B1" w:rsidRPr="00CB1B71">
                <w:rPr>
                  <w:rStyle w:val="Hyperlink"/>
                </w:rPr>
                <w:t>CERINȚE TEHNICE PENTRU FABRICAREA ÎN ATELIER</w:t>
              </w:r>
              <w:r w:rsidR="005755B1">
                <w:rPr>
                  <w:webHidden/>
                </w:rPr>
                <w:tab/>
              </w:r>
              <w:r w:rsidR="005755B1">
                <w:rPr>
                  <w:webHidden/>
                </w:rPr>
                <w:fldChar w:fldCharType="begin"/>
              </w:r>
              <w:r w:rsidR="005755B1">
                <w:rPr>
                  <w:webHidden/>
                </w:rPr>
                <w:instrText xml:space="preserve"> PAGEREF _Toc3472462 \h </w:instrText>
              </w:r>
              <w:r w:rsidR="005755B1">
                <w:rPr>
                  <w:webHidden/>
                </w:rPr>
              </w:r>
              <w:r w:rsidR="005755B1">
                <w:rPr>
                  <w:webHidden/>
                </w:rPr>
                <w:fldChar w:fldCharType="separate"/>
              </w:r>
              <w:r>
                <w:rPr>
                  <w:webHidden/>
                </w:rPr>
                <w:t>5</w:t>
              </w:r>
              <w:r w:rsidR="005755B1">
                <w:rPr>
                  <w:webHidden/>
                </w:rPr>
                <w:fldChar w:fldCharType="end"/>
              </w:r>
            </w:hyperlink>
          </w:p>
          <w:p w14:paraId="43131D3C" w14:textId="77777777" w:rsidR="005755B1" w:rsidRDefault="006B7A88">
            <w:pPr>
              <w:pStyle w:val="TOC2"/>
              <w:rPr>
                <w:rFonts w:asciiTheme="minorHAnsi" w:hAnsiTheme="minorHAnsi"/>
                <w:bCs w:val="0"/>
                <w:caps w:val="0"/>
              </w:rPr>
            </w:pPr>
            <w:hyperlink w:anchor="_Toc3472463" w:history="1">
              <w:r w:rsidR="005755B1" w:rsidRPr="00CB1B71">
                <w:rPr>
                  <w:rStyle w:val="Hyperlink"/>
                </w:rPr>
                <w:t>5.2</w:t>
              </w:r>
              <w:r w:rsidR="005755B1">
                <w:rPr>
                  <w:rFonts w:asciiTheme="minorHAnsi" w:hAnsiTheme="minorHAnsi"/>
                  <w:bCs w:val="0"/>
                  <w:caps w:val="0"/>
                </w:rPr>
                <w:tab/>
              </w:r>
              <w:r w:rsidR="005755B1" w:rsidRPr="00CB1B71">
                <w:rPr>
                  <w:rStyle w:val="Hyperlink"/>
                </w:rPr>
                <w:t>CONDIȚII TEHNICE DE CALITATE PENTRU EXECUȚIE</w:t>
              </w:r>
              <w:r w:rsidR="005755B1">
                <w:rPr>
                  <w:webHidden/>
                </w:rPr>
                <w:tab/>
              </w:r>
              <w:r w:rsidR="005755B1">
                <w:rPr>
                  <w:webHidden/>
                </w:rPr>
                <w:fldChar w:fldCharType="begin"/>
              </w:r>
              <w:r w:rsidR="005755B1">
                <w:rPr>
                  <w:webHidden/>
                </w:rPr>
                <w:instrText xml:space="preserve"> PAGEREF _Toc3472463 \h </w:instrText>
              </w:r>
              <w:r w:rsidR="005755B1">
                <w:rPr>
                  <w:webHidden/>
                </w:rPr>
              </w:r>
              <w:r w:rsidR="005755B1">
                <w:rPr>
                  <w:webHidden/>
                </w:rPr>
                <w:fldChar w:fldCharType="separate"/>
              </w:r>
              <w:r>
                <w:rPr>
                  <w:webHidden/>
                </w:rPr>
                <w:t>6</w:t>
              </w:r>
              <w:r w:rsidR="005755B1">
                <w:rPr>
                  <w:webHidden/>
                </w:rPr>
                <w:fldChar w:fldCharType="end"/>
              </w:r>
            </w:hyperlink>
          </w:p>
          <w:p w14:paraId="4F555D0A" w14:textId="77777777" w:rsidR="005755B1" w:rsidRDefault="006B7A88">
            <w:pPr>
              <w:pStyle w:val="TOC2"/>
              <w:rPr>
                <w:rFonts w:asciiTheme="minorHAnsi" w:hAnsiTheme="minorHAnsi"/>
                <w:bCs w:val="0"/>
                <w:caps w:val="0"/>
              </w:rPr>
            </w:pPr>
            <w:hyperlink w:anchor="_Toc3472464" w:history="1">
              <w:r w:rsidR="005755B1" w:rsidRPr="00CB1B71">
                <w:rPr>
                  <w:rStyle w:val="Hyperlink"/>
                </w:rPr>
                <w:t>5.3</w:t>
              </w:r>
              <w:r w:rsidR="005755B1">
                <w:rPr>
                  <w:rFonts w:asciiTheme="minorHAnsi" w:hAnsiTheme="minorHAnsi"/>
                  <w:bCs w:val="0"/>
                  <w:caps w:val="0"/>
                </w:rPr>
                <w:tab/>
              </w:r>
              <w:r w:rsidR="005755B1" w:rsidRPr="00CB1B71">
                <w:rPr>
                  <w:rStyle w:val="Hyperlink"/>
                </w:rPr>
                <w:t>ÎMBINĂRI CU ȘURUBURI</w:t>
              </w:r>
              <w:r w:rsidR="005755B1">
                <w:rPr>
                  <w:webHidden/>
                </w:rPr>
                <w:tab/>
              </w:r>
              <w:r w:rsidR="005755B1">
                <w:rPr>
                  <w:webHidden/>
                </w:rPr>
                <w:fldChar w:fldCharType="begin"/>
              </w:r>
              <w:r w:rsidR="005755B1">
                <w:rPr>
                  <w:webHidden/>
                </w:rPr>
                <w:instrText xml:space="preserve"> PAGEREF _Toc3472464 \h </w:instrText>
              </w:r>
              <w:r w:rsidR="005755B1">
                <w:rPr>
                  <w:webHidden/>
                </w:rPr>
              </w:r>
              <w:r w:rsidR="005755B1">
                <w:rPr>
                  <w:webHidden/>
                </w:rPr>
                <w:fldChar w:fldCharType="separate"/>
              </w:r>
              <w:r>
                <w:rPr>
                  <w:webHidden/>
                </w:rPr>
                <w:t>6</w:t>
              </w:r>
              <w:r w:rsidR="005755B1">
                <w:rPr>
                  <w:webHidden/>
                </w:rPr>
                <w:fldChar w:fldCharType="end"/>
              </w:r>
            </w:hyperlink>
          </w:p>
          <w:p w14:paraId="18DF2519" w14:textId="77777777" w:rsidR="005755B1" w:rsidRDefault="006B7A88">
            <w:pPr>
              <w:pStyle w:val="TOC2"/>
              <w:rPr>
                <w:rFonts w:asciiTheme="minorHAnsi" w:hAnsiTheme="minorHAnsi"/>
                <w:bCs w:val="0"/>
                <w:caps w:val="0"/>
              </w:rPr>
            </w:pPr>
            <w:hyperlink w:anchor="_Toc3472465" w:history="1">
              <w:r w:rsidR="005755B1" w:rsidRPr="00CB1B71">
                <w:rPr>
                  <w:rStyle w:val="Hyperlink"/>
                </w:rPr>
                <w:t>5.4</w:t>
              </w:r>
              <w:r w:rsidR="005755B1">
                <w:rPr>
                  <w:rFonts w:asciiTheme="minorHAnsi" w:hAnsiTheme="minorHAnsi"/>
                  <w:bCs w:val="0"/>
                  <w:caps w:val="0"/>
                </w:rPr>
                <w:tab/>
              </w:r>
              <w:r w:rsidR="005755B1" w:rsidRPr="00CB1B71">
                <w:rPr>
                  <w:rStyle w:val="Hyperlink"/>
                </w:rPr>
                <w:t>EXECUȚIA ELEMENTELOR METALICE SUDATE</w:t>
              </w:r>
              <w:r w:rsidR="005755B1">
                <w:rPr>
                  <w:webHidden/>
                </w:rPr>
                <w:tab/>
              </w:r>
              <w:r w:rsidR="005755B1">
                <w:rPr>
                  <w:webHidden/>
                </w:rPr>
                <w:fldChar w:fldCharType="begin"/>
              </w:r>
              <w:r w:rsidR="005755B1">
                <w:rPr>
                  <w:webHidden/>
                </w:rPr>
                <w:instrText xml:space="preserve"> PAGEREF _Toc3472465 \h </w:instrText>
              </w:r>
              <w:r w:rsidR="005755B1">
                <w:rPr>
                  <w:webHidden/>
                </w:rPr>
              </w:r>
              <w:r w:rsidR="005755B1">
                <w:rPr>
                  <w:webHidden/>
                </w:rPr>
                <w:fldChar w:fldCharType="separate"/>
              </w:r>
              <w:r>
                <w:rPr>
                  <w:webHidden/>
                </w:rPr>
                <w:t>6</w:t>
              </w:r>
              <w:r w:rsidR="005755B1">
                <w:rPr>
                  <w:webHidden/>
                </w:rPr>
                <w:fldChar w:fldCharType="end"/>
              </w:r>
            </w:hyperlink>
          </w:p>
          <w:p w14:paraId="439EE91A" w14:textId="77777777" w:rsidR="005755B1" w:rsidRDefault="006B7A88">
            <w:pPr>
              <w:pStyle w:val="TOC2"/>
              <w:rPr>
                <w:rFonts w:asciiTheme="minorHAnsi" w:hAnsiTheme="minorHAnsi"/>
                <w:bCs w:val="0"/>
                <w:caps w:val="0"/>
              </w:rPr>
            </w:pPr>
            <w:hyperlink w:anchor="_Toc3472466" w:history="1">
              <w:r w:rsidR="005755B1" w:rsidRPr="00CB1B71">
                <w:rPr>
                  <w:rStyle w:val="Hyperlink"/>
                </w:rPr>
                <w:t>5.5</w:t>
              </w:r>
              <w:r w:rsidR="005755B1">
                <w:rPr>
                  <w:rFonts w:asciiTheme="minorHAnsi" w:hAnsiTheme="minorHAnsi"/>
                  <w:bCs w:val="0"/>
                  <w:caps w:val="0"/>
                </w:rPr>
                <w:tab/>
              </w:r>
              <w:r w:rsidR="005755B1" w:rsidRPr="00CB1B71">
                <w:rPr>
                  <w:rStyle w:val="Hyperlink"/>
                </w:rPr>
                <w:t>TRASAREA</w:t>
              </w:r>
              <w:r w:rsidR="005755B1">
                <w:rPr>
                  <w:webHidden/>
                </w:rPr>
                <w:tab/>
              </w:r>
              <w:r w:rsidR="005755B1">
                <w:rPr>
                  <w:webHidden/>
                </w:rPr>
                <w:fldChar w:fldCharType="begin"/>
              </w:r>
              <w:r w:rsidR="005755B1">
                <w:rPr>
                  <w:webHidden/>
                </w:rPr>
                <w:instrText xml:space="preserve"> PAGEREF _Toc3472466 \h </w:instrText>
              </w:r>
              <w:r w:rsidR="005755B1">
                <w:rPr>
                  <w:webHidden/>
                </w:rPr>
              </w:r>
              <w:r w:rsidR="005755B1">
                <w:rPr>
                  <w:webHidden/>
                </w:rPr>
                <w:fldChar w:fldCharType="separate"/>
              </w:r>
              <w:r>
                <w:rPr>
                  <w:webHidden/>
                </w:rPr>
                <w:t>7</w:t>
              </w:r>
              <w:r w:rsidR="005755B1">
                <w:rPr>
                  <w:webHidden/>
                </w:rPr>
                <w:fldChar w:fldCharType="end"/>
              </w:r>
            </w:hyperlink>
          </w:p>
          <w:p w14:paraId="42616D0D" w14:textId="77777777" w:rsidR="005755B1" w:rsidRDefault="006B7A88">
            <w:pPr>
              <w:pStyle w:val="TOC2"/>
              <w:rPr>
                <w:rFonts w:asciiTheme="minorHAnsi" w:hAnsiTheme="minorHAnsi"/>
                <w:bCs w:val="0"/>
                <w:caps w:val="0"/>
              </w:rPr>
            </w:pPr>
            <w:hyperlink w:anchor="_Toc3472467" w:history="1">
              <w:r w:rsidR="005755B1" w:rsidRPr="00CB1B71">
                <w:rPr>
                  <w:rStyle w:val="Hyperlink"/>
                </w:rPr>
                <w:t>5.6</w:t>
              </w:r>
              <w:r w:rsidR="005755B1">
                <w:rPr>
                  <w:rFonts w:asciiTheme="minorHAnsi" w:hAnsiTheme="minorHAnsi"/>
                  <w:bCs w:val="0"/>
                  <w:caps w:val="0"/>
                </w:rPr>
                <w:tab/>
              </w:r>
              <w:r w:rsidR="005755B1" w:rsidRPr="00CB1B71">
                <w:rPr>
                  <w:rStyle w:val="Hyperlink"/>
                </w:rPr>
                <w:t>PRELUCRAREA PIESELOR</w:t>
              </w:r>
              <w:r w:rsidR="005755B1">
                <w:rPr>
                  <w:webHidden/>
                </w:rPr>
                <w:tab/>
              </w:r>
              <w:r w:rsidR="005755B1">
                <w:rPr>
                  <w:webHidden/>
                </w:rPr>
                <w:fldChar w:fldCharType="begin"/>
              </w:r>
              <w:r w:rsidR="005755B1">
                <w:rPr>
                  <w:webHidden/>
                </w:rPr>
                <w:instrText xml:space="preserve"> PAGEREF _Toc3472467 \h </w:instrText>
              </w:r>
              <w:r w:rsidR="005755B1">
                <w:rPr>
                  <w:webHidden/>
                </w:rPr>
              </w:r>
              <w:r w:rsidR="005755B1">
                <w:rPr>
                  <w:webHidden/>
                </w:rPr>
                <w:fldChar w:fldCharType="separate"/>
              </w:r>
              <w:r>
                <w:rPr>
                  <w:webHidden/>
                </w:rPr>
                <w:t>7</w:t>
              </w:r>
              <w:r w:rsidR="005755B1">
                <w:rPr>
                  <w:webHidden/>
                </w:rPr>
                <w:fldChar w:fldCharType="end"/>
              </w:r>
            </w:hyperlink>
          </w:p>
          <w:p w14:paraId="2EA16710" w14:textId="77777777" w:rsidR="005755B1" w:rsidRDefault="006B7A88">
            <w:pPr>
              <w:pStyle w:val="TOC2"/>
              <w:rPr>
                <w:rFonts w:asciiTheme="minorHAnsi" w:hAnsiTheme="minorHAnsi"/>
                <w:bCs w:val="0"/>
                <w:caps w:val="0"/>
              </w:rPr>
            </w:pPr>
            <w:hyperlink w:anchor="_Toc3472468" w:history="1">
              <w:r w:rsidR="005755B1" w:rsidRPr="00CB1B71">
                <w:rPr>
                  <w:rStyle w:val="Hyperlink"/>
                </w:rPr>
                <w:t>5.7</w:t>
              </w:r>
              <w:r w:rsidR="005755B1">
                <w:rPr>
                  <w:rFonts w:asciiTheme="minorHAnsi" w:hAnsiTheme="minorHAnsi"/>
                  <w:bCs w:val="0"/>
                  <w:caps w:val="0"/>
                </w:rPr>
                <w:tab/>
              </w:r>
              <w:r w:rsidR="005755B1" w:rsidRPr="00CB1B71">
                <w:rPr>
                  <w:rStyle w:val="Hyperlink"/>
                </w:rPr>
                <w:t>CONTROLUL CALITĂȚII DUPĂ DEBITARE, ÎNDREPTARE ȘI PRELUCRAREA MUCHIILOR</w:t>
              </w:r>
              <w:r w:rsidR="005755B1">
                <w:rPr>
                  <w:webHidden/>
                </w:rPr>
                <w:tab/>
              </w:r>
              <w:r w:rsidR="005755B1">
                <w:rPr>
                  <w:webHidden/>
                </w:rPr>
                <w:fldChar w:fldCharType="begin"/>
              </w:r>
              <w:r w:rsidR="005755B1">
                <w:rPr>
                  <w:webHidden/>
                </w:rPr>
                <w:instrText xml:space="preserve"> PAGEREF _Toc3472468 \h </w:instrText>
              </w:r>
              <w:r w:rsidR="005755B1">
                <w:rPr>
                  <w:webHidden/>
                </w:rPr>
              </w:r>
              <w:r w:rsidR="005755B1">
                <w:rPr>
                  <w:webHidden/>
                </w:rPr>
                <w:fldChar w:fldCharType="separate"/>
              </w:r>
              <w:r>
                <w:rPr>
                  <w:webHidden/>
                </w:rPr>
                <w:t>8</w:t>
              </w:r>
              <w:r w:rsidR="005755B1">
                <w:rPr>
                  <w:webHidden/>
                </w:rPr>
                <w:fldChar w:fldCharType="end"/>
              </w:r>
            </w:hyperlink>
          </w:p>
          <w:p w14:paraId="00FB9467" w14:textId="77777777" w:rsidR="005755B1" w:rsidRDefault="006B7A88">
            <w:pPr>
              <w:pStyle w:val="TOC2"/>
              <w:rPr>
                <w:rFonts w:asciiTheme="minorHAnsi" w:hAnsiTheme="minorHAnsi"/>
                <w:bCs w:val="0"/>
                <w:caps w:val="0"/>
              </w:rPr>
            </w:pPr>
            <w:hyperlink w:anchor="_Toc3472469" w:history="1">
              <w:r w:rsidR="005755B1" w:rsidRPr="00CB1B71">
                <w:rPr>
                  <w:rStyle w:val="Hyperlink"/>
                </w:rPr>
                <w:t>5.8</w:t>
              </w:r>
              <w:r w:rsidR="005755B1">
                <w:rPr>
                  <w:rFonts w:asciiTheme="minorHAnsi" w:hAnsiTheme="minorHAnsi"/>
                  <w:bCs w:val="0"/>
                  <w:caps w:val="0"/>
                </w:rPr>
                <w:tab/>
              </w:r>
              <w:r w:rsidR="005755B1" w:rsidRPr="00CB1B71">
                <w:rPr>
                  <w:rStyle w:val="Hyperlink"/>
                </w:rPr>
                <w:t>ASAMBLAREA</w:t>
              </w:r>
              <w:r w:rsidR="005755B1">
                <w:rPr>
                  <w:webHidden/>
                </w:rPr>
                <w:tab/>
              </w:r>
              <w:r w:rsidR="005755B1">
                <w:rPr>
                  <w:webHidden/>
                </w:rPr>
                <w:fldChar w:fldCharType="begin"/>
              </w:r>
              <w:r w:rsidR="005755B1">
                <w:rPr>
                  <w:webHidden/>
                </w:rPr>
                <w:instrText xml:space="preserve"> PAGEREF _Toc3472469 \h </w:instrText>
              </w:r>
              <w:r w:rsidR="005755B1">
                <w:rPr>
                  <w:webHidden/>
                </w:rPr>
              </w:r>
              <w:r w:rsidR="005755B1">
                <w:rPr>
                  <w:webHidden/>
                </w:rPr>
                <w:fldChar w:fldCharType="separate"/>
              </w:r>
              <w:r>
                <w:rPr>
                  <w:webHidden/>
                </w:rPr>
                <w:t>8</w:t>
              </w:r>
              <w:r w:rsidR="005755B1">
                <w:rPr>
                  <w:webHidden/>
                </w:rPr>
                <w:fldChar w:fldCharType="end"/>
              </w:r>
            </w:hyperlink>
          </w:p>
          <w:p w14:paraId="4E78E0C0" w14:textId="77777777" w:rsidR="005755B1" w:rsidRDefault="006B7A88">
            <w:pPr>
              <w:pStyle w:val="TOC2"/>
              <w:rPr>
                <w:rFonts w:asciiTheme="minorHAnsi" w:hAnsiTheme="minorHAnsi"/>
                <w:bCs w:val="0"/>
                <w:caps w:val="0"/>
              </w:rPr>
            </w:pPr>
            <w:hyperlink w:anchor="_Toc3472470" w:history="1">
              <w:r w:rsidR="005755B1" w:rsidRPr="00CB1B71">
                <w:rPr>
                  <w:rStyle w:val="Hyperlink"/>
                </w:rPr>
                <w:t>5.9</w:t>
              </w:r>
              <w:r w:rsidR="005755B1">
                <w:rPr>
                  <w:rFonts w:asciiTheme="minorHAnsi" w:hAnsiTheme="minorHAnsi"/>
                  <w:bCs w:val="0"/>
                  <w:caps w:val="0"/>
                </w:rPr>
                <w:tab/>
              </w:r>
              <w:r w:rsidR="005755B1" w:rsidRPr="00CB1B71">
                <w:rPr>
                  <w:rStyle w:val="Hyperlink"/>
                </w:rPr>
                <w:t>SUDAREA SUBANSAMBLURILOR</w:t>
              </w:r>
              <w:r w:rsidR="005755B1">
                <w:rPr>
                  <w:webHidden/>
                </w:rPr>
                <w:tab/>
              </w:r>
              <w:r w:rsidR="005755B1">
                <w:rPr>
                  <w:webHidden/>
                </w:rPr>
                <w:fldChar w:fldCharType="begin"/>
              </w:r>
              <w:r w:rsidR="005755B1">
                <w:rPr>
                  <w:webHidden/>
                </w:rPr>
                <w:instrText xml:space="preserve"> PAGEREF _Toc3472470 \h </w:instrText>
              </w:r>
              <w:r w:rsidR="005755B1">
                <w:rPr>
                  <w:webHidden/>
                </w:rPr>
              </w:r>
              <w:r w:rsidR="005755B1">
                <w:rPr>
                  <w:webHidden/>
                </w:rPr>
                <w:fldChar w:fldCharType="separate"/>
              </w:r>
              <w:r>
                <w:rPr>
                  <w:webHidden/>
                </w:rPr>
                <w:t>9</w:t>
              </w:r>
              <w:r w:rsidR="005755B1">
                <w:rPr>
                  <w:webHidden/>
                </w:rPr>
                <w:fldChar w:fldCharType="end"/>
              </w:r>
            </w:hyperlink>
          </w:p>
          <w:p w14:paraId="0E52FB79" w14:textId="77777777" w:rsidR="005755B1" w:rsidRDefault="006B7A88">
            <w:pPr>
              <w:pStyle w:val="TOC2"/>
              <w:rPr>
                <w:rFonts w:asciiTheme="minorHAnsi" w:hAnsiTheme="minorHAnsi"/>
                <w:bCs w:val="0"/>
                <w:caps w:val="0"/>
              </w:rPr>
            </w:pPr>
            <w:hyperlink w:anchor="_Toc3472471" w:history="1">
              <w:r w:rsidR="005755B1" w:rsidRPr="00CB1B71">
                <w:rPr>
                  <w:rStyle w:val="Hyperlink"/>
                </w:rPr>
                <w:t>5.10</w:t>
              </w:r>
              <w:r w:rsidR="005755B1">
                <w:rPr>
                  <w:rFonts w:asciiTheme="minorHAnsi" w:hAnsiTheme="minorHAnsi"/>
                  <w:bCs w:val="0"/>
                  <w:caps w:val="0"/>
                </w:rPr>
                <w:tab/>
              </w:r>
              <w:r w:rsidR="005755B1" w:rsidRPr="00CB1B71">
                <w:rPr>
                  <w:rStyle w:val="Hyperlink"/>
                </w:rPr>
                <w:t>CONTROLUL CALITĂȚII</w:t>
              </w:r>
              <w:r w:rsidR="005755B1">
                <w:rPr>
                  <w:webHidden/>
                </w:rPr>
                <w:tab/>
              </w:r>
              <w:r w:rsidR="005755B1">
                <w:rPr>
                  <w:webHidden/>
                </w:rPr>
                <w:fldChar w:fldCharType="begin"/>
              </w:r>
              <w:r w:rsidR="005755B1">
                <w:rPr>
                  <w:webHidden/>
                </w:rPr>
                <w:instrText xml:space="preserve"> PAGEREF _Toc3472471 \h </w:instrText>
              </w:r>
              <w:r w:rsidR="005755B1">
                <w:rPr>
                  <w:webHidden/>
                </w:rPr>
              </w:r>
              <w:r w:rsidR="005755B1">
                <w:rPr>
                  <w:webHidden/>
                </w:rPr>
                <w:fldChar w:fldCharType="separate"/>
              </w:r>
              <w:r>
                <w:rPr>
                  <w:webHidden/>
                </w:rPr>
                <w:t>12</w:t>
              </w:r>
              <w:r w:rsidR="005755B1">
                <w:rPr>
                  <w:webHidden/>
                </w:rPr>
                <w:fldChar w:fldCharType="end"/>
              </w:r>
            </w:hyperlink>
          </w:p>
          <w:p w14:paraId="2086081B" w14:textId="77777777" w:rsidR="005755B1" w:rsidRDefault="006B7A88">
            <w:pPr>
              <w:pStyle w:val="TOC2"/>
              <w:rPr>
                <w:rFonts w:asciiTheme="minorHAnsi" w:hAnsiTheme="minorHAnsi"/>
                <w:bCs w:val="0"/>
                <w:caps w:val="0"/>
              </w:rPr>
            </w:pPr>
            <w:hyperlink w:anchor="_Toc3472472" w:history="1">
              <w:r w:rsidR="005755B1" w:rsidRPr="00CB1B71">
                <w:rPr>
                  <w:rStyle w:val="Hyperlink"/>
                </w:rPr>
                <w:t>5.11</w:t>
              </w:r>
              <w:r w:rsidR="005755B1">
                <w:rPr>
                  <w:rFonts w:asciiTheme="minorHAnsi" w:hAnsiTheme="minorHAnsi"/>
                  <w:bCs w:val="0"/>
                  <w:caps w:val="0"/>
                </w:rPr>
                <w:tab/>
              </w:r>
              <w:r w:rsidR="005755B1" w:rsidRPr="00CB1B71">
                <w:rPr>
                  <w:rStyle w:val="Hyperlink"/>
                </w:rPr>
                <w:t>MARCARE</w:t>
              </w:r>
              <w:r w:rsidR="005755B1">
                <w:rPr>
                  <w:webHidden/>
                </w:rPr>
                <w:tab/>
              </w:r>
              <w:r w:rsidR="005755B1">
                <w:rPr>
                  <w:webHidden/>
                </w:rPr>
                <w:fldChar w:fldCharType="begin"/>
              </w:r>
              <w:r w:rsidR="005755B1">
                <w:rPr>
                  <w:webHidden/>
                </w:rPr>
                <w:instrText xml:space="preserve"> PAGEREF _Toc3472472 \h </w:instrText>
              </w:r>
              <w:r w:rsidR="005755B1">
                <w:rPr>
                  <w:webHidden/>
                </w:rPr>
              </w:r>
              <w:r w:rsidR="005755B1">
                <w:rPr>
                  <w:webHidden/>
                </w:rPr>
                <w:fldChar w:fldCharType="separate"/>
              </w:r>
              <w:r>
                <w:rPr>
                  <w:webHidden/>
                </w:rPr>
                <w:t>13</w:t>
              </w:r>
              <w:r w:rsidR="005755B1">
                <w:rPr>
                  <w:webHidden/>
                </w:rPr>
                <w:fldChar w:fldCharType="end"/>
              </w:r>
            </w:hyperlink>
          </w:p>
          <w:p w14:paraId="50F1C1A9" w14:textId="77777777" w:rsidR="005755B1" w:rsidRDefault="006B7A88">
            <w:pPr>
              <w:pStyle w:val="TOC2"/>
              <w:rPr>
                <w:rFonts w:asciiTheme="minorHAnsi" w:hAnsiTheme="minorHAnsi"/>
                <w:bCs w:val="0"/>
                <w:caps w:val="0"/>
              </w:rPr>
            </w:pPr>
            <w:hyperlink w:anchor="_Toc3472473" w:history="1">
              <w:r w:rsidR="005755B1" w:rsidRPr="00CB1B71">
                <w:rPr>
                  <w:rStyle w:val="Hyperlink"/>
                </w:rPr>
                <w:t>5.12</w:t>
              </w:r>
              <w:r w:rsidR="005755B1">
                <w:rPr>
                  <w:rFonts w:asciiTheme="minorHAnsi" w:hAnsiTheme="minorHAnsi"/>
                  <w:bCs w:val="0"/>
                  <w:caps w:val="0"/>
                </w:rPr>
                <w:tab/>
              </w:r>
              <w:r w:rsidR="005755B1" w:rsidRPr="00CB1B71">
                <w:rPr>
                  <w:rStyle w:val="Hyperlink"/>
                </w:rPr>
                <w:t>PREASAMBLAREA</w:t>
              </w:r>
              <w:r w:rsidR="005755B1">
                <w:rPr>
                  <w:webHidden/>
                </w:rPr>
                <w:tab/>
              </w:r>
              <w:r w:rsidR="005755B1">
                <w:rPr>
                  <w:webHidden/>
                </w:rPr>
                <w:fldChar w:fldCharType="begin"/>
              </w:r>
              <w:r w:rsidR="005755B1">
                <w:rPr>
                  <w:webHidden/>
                </w:rPr>
                <w:instrText xml:space="preserve"> PAGEREF _Toc3472473 \h </w:instrText>
              </w:r>
              <w:r w:rsidR="005755B1">
                <w:rPr>
                  <w:webHidden/>
                </w:rPr>
              </w:r>
              <w:r w:rsidR="005755B1">
                <w:rPr>
                  <w:webHidden/>
                </w:rPr>
                <w:fldChar w:fldCharType="separate"/>
              </w:r>
              <w:r>
                <w:rPr>
                  <w:webHidden/>
                </w:rPr>
                <w:t>13</w:t>
              </w:r>
              <w:r w:rsidR="005755B1">
                <w:rPr>
                  <w:webHidden/>
                </w:rPr>
                <w:fldChar w:fldCharType="end"/>
              </w:r>
            </w:hyperlink>
          </w:p>
          <w:p w14:paraId="659F3FAB" w14:textId="77777777" w:rsidR="005755B1" w:rsidRDefault="006B7A88">
            <w:pPr>
              <w:pStyle w:val="TOC1"/>
              <w:rPr>
                <w:rFonts w:asciiTheme="minorHAnsi" w:hAnsiTheme="minorHAnsi"/>
                <w:bCs w:val="0"/>
                <w:caps w:val="0"/>
              </w:rPr>
            </w:pPr>
            <w:hyperlink w:anchor="_Toc3472474" w:history="1">
              <w:r w:rsidR="005755B1" w:rsidRPr="00CB1B71">
                <w:rPr>
                  <w:rStyle w:val="Hyperlink"/>
                </w:rPr>
                <w:t>6</w:t>
              </w:r>
              <w:r w:rsidR="005755B1">
                <w:rPr>
                  <w:rFonts w:asciiTheme="minorHAnsi" w:hAnsiTheme="minorHAnsi"/>
                  <w:bCs w:val="0"/>
                  <w:caps w:val="0"/>
                </w:rPr>
                <w:tab/>
              </w:r>
              <w:r w:rsidR="005755B1" w:rsidRPr="00CB1B71">
                <w:rPr>
                  <w:rStyle w:val="Hyperlink"/>
                </w:rPr>
                <w:t>PROTECȚIE ANTICOROZIVĂ</w:t>
              </w:r>
              <w:r w:rsidR="005755B1">
                <w:rPr>
                  <w:webHidden/>
                </w:rPr>
                <w:tab/>
              </w:r>
              <w:r w:rsidR="005755B1">
                <w:rPr>
                  <w:webHidden/>
                </w:rPr>
                <w:fldChar w:fldCharType="begin"/>
              </w:r>
              <w:r w:rsidR="005755B1">
                <w:rPr>
                  <w:webHidden/>
                </w:rPr>
                <w:instrText xml:space="preserve"> PAGEREF _Toc3472474 \h </w:instrText>
              </w:r>
              <w:r w:rsidR="005755B1">
                <w:rPr>
                  <w:webHidden/>
                </w:rPr>
              </w:r>
              <w:r w:rsidR="005755B1">
                <w:rPr>
                  <w:webHidden/>
                </w:rPr>
                <w:fldChar w:fldCharType="separate"/>
              </w:r>
              <w:r>
                <w:rPr>
                  <w:webHidden/>
                </w:rPr>
                <w:t>13</w:t>
              </w:r>
              <w:r w:rsidR="005755B1">
                <w:rPr>
                  <w:webHidden/>
                </w:rPr>
                <w:fldChar w:fldCharType="end"/>
              </w:r>
            </w:hyperlink>
          </w:p>
          <w:p w14:paraId="295A63B5" w14:textId="77777777" w:rsidR="005755B1" w:rsidRDefault="006B7A88">
            <w:pPr>
              <w:pStyle w:val="TOC1"/>
              <w:rPr>
                <w:rFonts w:asciiTheme="minorHAnsi" w:hAnsiTheme="minorHAnsi"/>
                <w:bCs w:val="0"/>
                <w:caps w:val="0"/>
              </w:rPr>
            </w:pPr>
            <w:hyperlink w:anchor="_Toc3472475" w:history="1">
              <w:r w:rsidR="005755B1" w:rsidRPr="00CB1B71">
                <w:rPr>
                  <w:rStyle w:val="Hyperlink"/>
                </w:rPr>
                <w:t>7</w:t>
              </w:r>
              <w:r w:rsidR="005755B1">
                <w:rPr>
                  <w:rFonts w:asciiTheme="minorHAnsi" w:hAnsiTheme="minorHAnsi"/>
                  <w:bCs w:val="0"/>
                  <w:caps w:val="0"/>
                </w:rPr>
                <w:tab/>
              </w:r>
              <w:r w:rsidR="005755B1" w:rsidRPr="00CB1B71">
                <w:rPr>
                  <w:rStyle w:val="Hyperlink"/>
                </w:rPr>
                <w:t>CERTIFICAT DE CALITATE</w:t>
              </w:r>
              <w:r w:rsidR="005755B1">
                <w:rPr>
                  <w:webHidden/>
                </w:rPr>
                <w:tab/>
              </w:r>
              <w:r w:rsidR="005755B1">
                <w:rPr>
                  <w:webHidden/>
                </w:rPr>
                <w:fldChar w:fldCharType="begin"/>
              </w:r>
              <w:r w:rsidR="005755B1">
                <w:rPr>
                  <w:webHidden/>
                </w:rPr>
                <w:instrText xml:space="preserve"> PAGEREF _Toc3472475 \h </w:instrText>
              </w:r>
              <w:r w:rsidR="005755B1">
                <w:rPr>
                  <w:webHidden/>
                </w:rPr>
              </w:r>
              <w:r w:rsidR="005755B1">
                <w:rPr>
                  <w:webHidden/>
                </w:rPr>
                <w:fldChar w:fldCharType="separate"/>
              </w:r>
              <w:r>
                <w:rPr>
                  <w:webHidden/>
                </w:rPr>
                <w:t>14</w:t>
              </w:r>
              <w:r w:rsidR="005755B1">
                <w:rPr>
                  <w:webHidden/>
                </w:rPr>
                <w:fldChar w:fldCharType="end"/>
              </w:r>
            </w:hyperlink>
          </w:p>
          <w:p w14:paraId="0BAFCF67" w14:textId="77777777" w:rsidR="005755B1" w:rsidRDefault="006B7A88">
            <w:pPr>
              <w:pStyle w:val="TOC1"/>
              <w:rPr>
                <w:rFonts w:asciiTheme="minorHAnsi" w:hAnsiTheme="minorHAnsi"/>
                <w:bCs w:val="0"/>
                <w:caps w:val="0"/>
              </w:rPr>
            </w:pPr>
            <w:hyperlink w:anchor="_Toc3472476" w:history="1">
              <w:r w:rsidR="005755B1" w:rsidRPr="00CB1B71">
                <w:rPr>
                  <w:rStyle w:val="Hyperlink"/>
                </w:rPr>
                <w:t>8</w:t>
              </w:r>
              <w:r w:rsidR="005755B1">
                <w:rPr>
                  <w:rFonts w:asciiTheme="minorHAnsi" w:hAnsiTheme="minorHAnsi"/>
                  <w:bCs w:val="0"/>
                  <w:caps w:val="0"/>
                </w:rPr>
                <w:tab/>
              </w:r>
              <w:r w:rsidR="005755B1" w:rsidRPr="00CB1B71">
                <w:rPr>
                  <w:rStyle w:val="Hyperlink"/>
                </w:rPr>
                <w:t>DEPOZITARE ȘI TRANSPORT</w:t>
              </w:r>
              <w:r w:rsidR="005755B1">
                <w:rPr>
                  <w:webHidden/>
                </w:rPr>
                <w:tab/>
              </w:r>
              <w:r w:rsidR="005755B1">
                <w:rPr>
                  <w:webHidden/>
                </w:rPr>
                <w:fldChar w:fldCharType="begin"/>
              </w:r>
              <w:r w:rsidR="005755B1">
                <w:rPr>
                  <w:webHidden/>
                </w:rPr>
                <w:instrText xml:space="preserve"> PAGEREF _Toc3472476 \h </w:instrText>
              </w:r>
              <w:r w:rsidR="005755B1">
                <w:rPr>
                  <w:webHidden/>
                </w:rPr>
              </w:r>
              <w:r w:rsidR="005755B1">
                <w:rPr>
                  <w:webHidden/>
                </w:rPr>
                <w:fldChar w:fldCharType="separate"/>
              </w:r>
              <w:r>
                <w:rPr>
                  <w:webHidden/>
                </w:rPr>
                <w:t>14</w:t>
              </w:r>
              <w:r w:rsidR="005755B1">
                <w:rPr>
                  <w:webHidden/>
                </w:rPr>
                <w:fldChar w:fldCharType="end"/>
              </w:r>
            </w:hyperlink>
          </w:p>
          <w:p w14:paraId="72B4622E" w14:textId="77777777" w:rsidR="005755B1" w:rsidRDefault="006B7A88">
            <w:pPr>
              <w:pStyle w:val="TOC1"/>
              <w:rPr>
                <w:rFonts w:asciiTheme="minorHAnsi" w:hAnsiTheme="minorHAnsi"/>
                <w:bCs w:val="0"/>
                <w:caps w:val="0"/>
              </w:rPr>
            </w:pPr>
            <w:hyperlink w:anchor="_Toc3472477" w:history="1">
              <w:r w:rsidR="005755B1" w:rsidRPr="00CB1B71">
                <w:rPr>
                  <w:rStyle w:val="Hyperlink"/>
                </w:rPr>
                <w:t>9</w:t>
              </w:r>
              <w:r w:rsidR="005755B1">
                <w:rPr>
                  <w:rFonts w:asciiTheme="minorHAnsi" w:hAnsiTheme="minorHAnsi"/>
                  <w:bCs w:val="0"/>
                  <w:caps w:val="0"/>
                </w:rPr>
                <w:tab/>
              </w:r>
              <w:r w:rsidR="005755B1" w:rsidRPr="00CB1B71">
                <w:rPr>
                  <w:rStyle w:val="Hyperlink"/>
                </w:rPr>
                <w:t>CERINȚE TEHNICE PENTRU MONTAJ ÎN TEREN</w:t>
              </w:r>
              <w:r w:rsidR="005755B1">
                <w:rPr>
                  <w:webHidden/>
                </w:rPr>
                <w:tab/>
              </w:r>
              <w:r w:rsidR="005755B1">
                <w:rPr>
                  <w:webHidden/>
                </w:rPr>
                <w:fldChar w:fldCharType="begin"/>
              </w:r>
              <w:r w:rsidR="005755B1">
                <w:rPr>
                  <w:webHidden/>
                </w:rPr>
                <w:instrText xml:space="preserve"> PAGEREF _Toc3472477 \h </w:instrText>
              </w:r>
              <w:r w:rsidR="005755B1">
                <w:rPr>
                  <w:webHidden/>
                </w:rPr>
              </w:r>
              <w:r w:rsidR="005755B1">
                <w:rPr>
                  <w:webHidden/>
                </w:rPr>
                <w:fldChar w:fldCharType="separate"/>
              </w:r>
              <w:r>
                <w:rPr>
                  <w:webHidden/>
                </w:rPr>
                <w:t>15</w:t>
              </w:r>
              <w:r w:rsidR="005755B1">
                <w:rPr>
                  <w:webHidden/>
                </w:rPr>
                <w:fldChar w:fldCharType="end"/>
              </w:r>
            </w:hyperlink>
          </w:p>
          <w:p w14:paraId="0D276EA8" w14:textId="77777777" w:rsidR="005755B1" w:rsidRDefault="006B7A88">
            <w:pPr>
              <w:pStyle w:val="TOC1"/>
              <w:rPr>
                <w:rFonts w:asciiTheme="minorHAnsi" w:hAnsiTheme="minorHAnsi"/>
                <w:bCs w:val="0"/>
                <w:caps w:val="0"/>
              </w:rPr>
            </w:pPr>
            <w:hyperlink w:anchor="_Toc3472478" w:history="1">
              <w:r w:rsidR="005755B1" w:rsidRPr="00CB1B71">
                <w:rPr>
                  <w:rStyle w:val="Hyperlink"/>
                </w:rPr>
                <w:t>10</w:t>
              </w:r>
              <w:r w:rsidR="005755B1">
                <w:rPr>
                  <w:rFonts w:asciiTheme="minorHAnsi" w:hAnsiTheme="minorHAnsi"/>
                  <w:bCs w:val="0"/>
                  <w:caps w:val="0"/>
                </w:rPr>
                <w:tab/>
              </w:r>
              <w:r w:rsidR="005755B1" w:rsidRPr="00CB1B71">
                <w:rPr>
                  <w:rStyle w:val="Hyperlink"/>
                </w:rPr>
                <w:t>SECURITATEA ȘI SĂNĂTATEA ÎN MUNCĂ</w:t>
              </w:r>
              <w:r w:rsidR="005755B1">
                <w:rPr>
                  <w:webHidden/>
                </w:rPr>
                <w:tab/>
              </w:r>
              <w:r w:rsidR="005755B1">
                <w:rPr>
                  <w:webHidden/>
                </w:rPr>
                <w:fldChar w:fldCharType="begin"/>
              </w:r>
              <w:r w:rsidR="005755B1">
                <w:rPr>
                  <w:webHidden/>
                </w:rPr>
                <w:instrText xml:space="preserve"> PAGEREF _Toc3472478 \h </w:instrText>
              </w:r>
              <w:r w:rsidR="005755B1">
                <w:rPr>
                  <w:webHidden/>
                </w:rPr>
              </w:r>
              <w:r w:rsidR="005755B1">
                <w:rPr>
                  <w:webHidden/>
                </w:rPr>
                <w:fldChar w:fldCharType="separate"/>
              </w:r>
              <w:r>
                <w:rPr>
                  <w:webHidden/>
                </w:rPr>
                <w:t>16</w:t>
              </w:r>
              <w:r w:rsidR="005755B1">
                <w:rPr>
                  <w:webHidden/>
                </w:rPr>
                <w:fldChar w:fldCharType="end"/>
              </w:r>
            </w:hyperlink>
          </w:p>
          <w:p w14:paraId="3314A539" w14:textId="536510A1" w:rsidR="00856525" w:rsidRPr="00290773" w:rsidRDefault="005755B1" w:rsidP="00856525">
            <w:pPr>
              <w:tabs>
                <w:tab w:val="left" w:pos="567"/>
                <w:tab w:val="right" w:pos="9923"/>
              </w:tabs>
              <w:spacing w:after="0" w:line="240" w:lineRule="auto"/>
              <w:ind w:left="40" w:right="567"/>
              <w:rPr>
                <w:rFonts w:eastAsiaTheme="minorEastAsia"/>
                <w:bCs/>
                <w:caps/>
                <w:lang w:eastAsia="ro-RO"/>
              </w:rPr>
            </w:pPr>
            <w:r>
              <w:fldChar w:fldCharType="end"/>
            </w:r>
          </w:p>
        </w:tc>
      </w:tr>
    </w:tbl>
    <w:p w14:paraId="66F6CB46" w14:textId="77777777" w:rsidR="00856525" w:rsidRPr="00290773" w:rsidRDefault="00856525" w:rsidP="0018405C">
      <w:pPr>
        <w:pStyle w:val="AIS-text"/>
        <w:rPr>
          <w:lang w:val="ro-RO"/>
        </w:rPr>
      </w:pPr>
    </w:p>
    <w:p w14:paraId="593207EF" w14:textId="75E82C42" w:rsidR="00856525" w:rsidRPr="00290773" w:rsidRDefault="00856525" w:rsidP="0018405C">
      <w:pPr>
        <w:pStyle w:val="AIS-text"/>
        <w:rPr>
          <w:lang w:val="ro-RO"/>
        </w:rPr>
        <w:sectPr w:rsidR="00856525" w:rsidRPr="00290773" w:rsidSect="00E171A8">
          <w:footerReference w:type="default" r:id="rId11"/>
          <w:pgSz w:w="11906" w:h="16838" w:code="9"/>
          <w:pgMar w:top="567" w:right="567" w:bottom="567" w:left="1134" w:header="567" w:footer="567" w:gutter="0"/>
          <w:cols w:space="708"/>
          <w:docGrid w:linePitch="360"/>
        </w:sectPr>
      </w:pPr>
    </w:p>
    <w:p w14:paraId="514A40D8" w14:textId="05243C2C" w:rsidR="00FE3595" w:rsidRDefault="00FE3595" w:rsidP="00FE3595">
      <w:pPr>
        <w:rPr>
          <w:rFonts w:ascii="Arial" w:hAnsi="Arial" w:cs="Arial"/>
          <w:b/>
          <w:bCs/>
          <w:caps/>
        </w:rPr>
      </w:pPr>
    </w:p>
    <w:tbl>
      <w:tblPr>
        <w:tblW w:w="10206" w:type="dxa"/>
        <w:jc w:val="center"/>
        <w:tblLook w:val="04A0" w:firstRow="1" w:lastRow="0" w:firstColumn="1" w:lastColumn="0" w:noHBand="0" w:noVBand="1"/>
      </w:tblPr>
      <w:tblGrid>
        <w:gridCol w:w="10206"/>
      </w:tblGrid>
      <w:tr w:rsidR="00FA3DE2" w:rsidRPr="0083064D" w14:paraId="4AD82FFD" w14:textId="77777777" w:rsidTr="00FA3DE2">
        <w:trPr>
          <w:jc w:val="center"/>
        </w:trPr>
        <w:tc>
          <w:tcPr>
            <w:tcW w:w="10206" w:type="dxa"/>
            <w:shd w:val="clear" w:color="auto" w:fill="auto"/>
          </w:tcPr>
          <w:p w14:paraId="683B6D2C" w14:textId="77777777" w:rsidR="00FA3DE2" w:rsidRPr="0083064D" w:rsidRDefault="00FA3DE2" w:rsidP="00FA3DE2">
            <w:pPr>
              <w:pStyle w:val="AIS-RO"/>
              <w:rPr>
                <w:sz w:val="28"/>
                <w:szCs w:val="28"/>
                <w:lang w:val="ro-RO"/>
              </w:rPr>
            </w:pPr>
            <w:bookmarkStart w:id="5" w:name="_Toc524366338"/>
            <w:bookmarkStart w:id="6" w:name="_Toc3472457"/>
            <w:r w:rsidRPr="0083064D">
              <w:rPr>
                <w:sz w:val="28"/>
                <w:szCs w:val="28"/>
                <w:lang w:val="ro-RO"/>
              </w:rPr>
              <w:t>GENERALITĂȚI</w:t>
            </w:r>
            <w:bookmarkEnd w:id="5"/>
            <w:bookmarkEnd w:id="6"/>
          </w:p>
        </w:tc>
      </w:tr>
      <w:tr w:rsidR="00FA3DE2" w:rsidRPr="0083064D" w14:paraId="744CFD4F" w14:textId="77777777" w:rsidTr="00FA3DE2">
        <w:trPr>
          <w:jc w:val="center"/>
        </w:trPr>
        <w:tc>
          <w:tcPr>
            <w:tcW w:w="10206" w:type="dxa"/>
            <w:shd w:val="clear" w:color="auto" w:fill="auto"/>
          </w:tcPr>
          <w:p w14:paraId="62B5D22D" w14:textId="77777777" w:rsidR="00FA3DE2" w:rsidRPr="0083064D" w:rsidRDefault="00FA3DE2" w:rsidP="00FA3DE2">
            <w:pPr>
              <w:pStyle w:val="AIS-text"/>
              <w:rPr>
                <w:sz w:val="24"/>
                <w:szCs w:val="24"/>
                <w:lang w:val="ro-RO"/>
              </w:rPr>
            </w:pPr>
            <w:r w:rsidRPr="0083064D">
              <w:rPr>
                <w:sz w:val="24"/>
                <w:szCs w:val="24"/>
                <w:lang w:val="ro-RO"/>
              </w:rPr>
              <w:t>Prezentul caiet de sarcini face parte din documentația tehnică a proiectului „MODERNIZAREA SISTEMULUI DE POMPARE A ȚIȚEIULUI DIN STAȚIA DE POMPARE POTLOGI, JUDEȚUL DAMBOVIȚA”.</w:t>
            </w:r>
          </w:p>
        </w:tc>
      </w:tr>
      <w:tr w:rsidR="00FA3DE2" w:rsidRPr="0083064D" w14:paraId="0A9150FC" w14:textId="77777777" w:rsidTr="00FA3DE2">
        <w:trPr>
          <w:jc w:val="center"/>
        </w:trPr>
        <w:tc>
          <w:tcPr>
            <w:tcW w:w="10206" w:type="dxa"/>
            <w:shd w:val="clear" w:color="auto" w:fill="auto"/>
          </w:tcPr>
          <w:p w14:paraId="489EAE4B" w14:textId="77777777" w:rsidR="00FA3DE2" w:rsidRPr="0083064D" w:rsidRDefault="00FA3DE2" w:rsidP="00FA3DE2">
            <w:pPr>
              <w:pStyle w:val="AIS-text"/>
              <w:rPr>
                <w:sz w:val="24"/>
                <w:szCs w:val="24"/>
                <w:lang w:val="ro-RO"/>
              </w:rPr>
            </w:pPr>
            <w:r w:rsidRPr="0083064D">
              <w:rPr>
                <w:sz w:val="24"/>
                <w:szCs w:val="24"/>
                <w:lang w:val="ro-RO"/>
              </w:rPr>
              <w:t>Proiectul cuprinde proiectarea de detaliu pentru skid-ul metalic pe care sunt dispuse pompele și coductele aferente acestuia.</w:t>
            </w:r>
          </w:p>
        </w:tc>
      </w:tr>
      <w:tr w:rsidR="00FA3DE2" w:rsidRPr="0083064D" w14:paraId="3F8AD376" w14:textId="77777777" w:rsidTr="00FA3DE2">
        <w:trPr>
          <w:jc w:val="center"/>
        </w:trPr>
        <w:tc>
          <w:tcPr>
            <w:tcW w:w="10206" w:type="dxa"/>
            <w:shd w:val="clear" w:color="auto" w:fill="auto"/>
          </w:tcPr>
          <w:p w14:paraId="03DC8FF1" w14:textId="77777777" w:rsidR="00FA3DE2" w:rsidRPr="0083064D" w:rsidRDefault="00FA3DE2" w:rsidP="00FA3DE2">
            <w:pPr>
              <w:pStyle w:val="AIS-RO"/>
              <w:rPr>
                <w:sz w:val="28"/>
                <w:szCs w:val="28"/>
                <w:lang w:val="ro-RO"/>
              </w:rPr>
            </w:pPr>
            <w:bookmarkStart w:id="7" w:name="_Toc381948050"/>
            <w:bookmarkStart w:id="8" w:name="_Toc441745177"/>
            <w:bookmarkStart w:id="9" w:name="_Toc447621721"/>
            <w:bookmarkStart w:id="10" w:name="_Toc456881555"/>
            <w:bookmarkStart w:id="11" w:name="_Toc492393785"/>
            <w:bookmarkStart w:id="12" w:name="_Toc492474373"/>
            <w:bookmarkStart w:id="13" w:name="_Toc523158892"/>
            <w:bookmarkStart w:id="14" w:name="_Toc524366339"/>
            <w:bookmarkStart w:id="15" w:name="_Toc3472458"/>
            <w:r w:rsidRPr="0083064D">
              <w:rPr>
                <w:sz w:val="28"/>
                <w:szCs w:val="28"/>
                <w:lang w:val="ro-RO"/>
              </w:rPr>
              <w:t>STANDARDE, NORMATIVE, PRESCRIPȚII DE EXECUȚIE</w:t>
            </w:r>
            <w:bookmarkEnd w:id="7"/>
            <w:bookmarkEnd w:id="8"/>
            <w:bookmarkEnd w:id="9"/>
            <w:bookmarkEnd w:id="10"/>
            <w:bookmarkEnd w:id="11"/>
            <w:bookmarkEnd w:id="12"/>
            <w:r w:rsidRPr="0083064D">
              <w:rPr>
                <w:sz w:val="28"/>
                <w:szCs w:val="28"/>
                <w:lang w:val="ro-RO"/>
              </w:rPr>
              <w:t xml:space="preserve"> APLICABILE</w:t>
            </w:r>
            <w:bookmarkEnd w:id="13"/>
            <w:bookmarkEnd w:id="14"/>
            <w:bookmarkEnd w:id="15"/>
          </w:p>
        </w:tc>
      </w:tr>
      <w:tr w:rsidR="00FA3DE2" w:rsidRPr="0083064D" w14:paraId="4D63D6D9" w14:textId="77777777" w:rsidTr="00FA3DE2">
        <w:trPr>
          <w:jc w:val="center"/>
        </w:trPr>
        <w:tc>
          <w:tcPr>
            <w:tcW w:w="10206" w:type="dxa"/>
            <w:shd w:val="clear" w:color="auto" w:fill="auto"/>
          </w:tcPr>
          <w:p w14:paraId="4BDF3793" w14:textId="77777777" w:rsidR="00FA3DE2" w:rsidRPr="0083064D" w:rsidRDefault="00FA3DE2" w:rsidP="00FA3DE2">
            <w:pPr>
              <w:pStyle w:val="AIS-text"/>
              <w:rPr>
                <w:sz w:val="24"/>
                <w:szCs w:val="24"/>
                <w:lang w:val="ro-RO"/>
              </w:rPr>
            </w:pPr>
            <w:r w:rsidRPr="0083064D">
              <w:rPr>
                <w:sz w:val="24"/>
                <w:szCs w:val="24"/>
                <w:lang w:val="ro-RO"/>
              </w:rPr>
              <w:t>STAS 767/0-88 – Structuri civile, industriale și agrozootehnice. Construcții din oțel. Condiții tehnice generale de calitate;</w:t>
            </w:r>
          </w:p>
        </w:tc>
      </w:tr>
      <w:tr w:rsidR="00FA3DE2" w:rsidRPr="0083064D" w14:paraId="574A776D" w14:textId="77777777" w:rsidTr="00FA3DE2">
        <w:trPr>
          <w:jc w:val="center"/>
        </w:trPr>
        <w:tc>
          <w:tcPr>
            <w:tcW w:w="10206" w:type="dxa"/>
            <w:shd w:val="clear" w:color="auto" w:fill="auto"/>
          </w:tcPr>
          <w:p w14:paraId="0A361183" w14:textId="77777777" w:rsidR="00FA3DE2" w:rsidRPr="0083064D" w:rsidRDefault="00FA3DE2" w:rsidP="00FA3DE2">
            <w:pPr>
              <w:pStyle w:val="AIS-text"/>
              <w:rPr>
                <w:sz w:val="24"/>
                <w:szCs w:val="24"/>
                <w:lang w:val="ro-RO"/>
              </w:rPr>
            </w:pPr>
            <w:r w:rsidRPr="0083064D">
              <w:rPr>
                <w:sz w:val="24"/>
                <w:szCs w:val="24"/>
                <w:lang w:val="ro-RO"/>
              </w:rPr>
              <w:t>STAS 767/2-78 – Structuri civile, industriale și agricole. Îmbinări Îmbinări nituite și îmbinări cu șuruburi la construcții din oțel. Prescripții de execuție;</w:t>
            </w:r>
          </w:p>
        </w:tc>
      </w:tr>
      <w:tr w:rsidR="00FA3DE2" w:rsidRPr="0083064D" w14:paraId="15FB7CC0" w14:textId="77777777" w:rsidTr="00FA3DE2">
        <w:trPr>
          <w:jc w:val="center"/>
        </w:trPr>
        <w:tc>
          <w:tcPr>
            <w:tcW w:w="10206" w:type="dxa"/>
            <w:shd w:val="clear" w:color="auto" w:fill="auto"/>
          </w:tcPr>
          <w:p w14:paraId="5ED46A36" w14:textId="77777777" w:rsidR="00FA3DE2" w:rsidRPr="0083064D" w:rsidRDefault="00FA3DE2" w:rsidP="00FA3DE2">
            <w:pPr>
              <w:pStyle w:val="AIS-text"/>
              <w:rPr>
                <w:sz w:val="24"/>
                <w:szCs w:val="24"/>
                <w:lang w:val="ro-RO"/>
              </w:rPr>
            </w:pPr>
            <w:r w:rsidRPr="0083064D">
              <w:rPr>
                <w:sz w:val="24"/>
                <w:szCs w:val="24"/>
                <w:lang w:val="ro-RO"/>
              </w:rPr>
              <w:t>SR ISO/TR581:2011 – Sudabilitatea. Materiale metalice. principii generale;</w:t>
            </w:r>
          </w:p>
        </w:tc>
      </w:tr>
      <w:tr w:rsidR="00FA3DE2" w:rsidRPr="0083064D" w14:paraId="13E5DF2F" w14:textId="77777777" w:rsidTr="00FA3DE2">
        <w:trPr>
          <w:jc w:val="center"/>
        </w:trPr>
        <w:tc>
          <w:tcPr>
            <w:tcW w:w="10206" w:type="dxa"/>
            <w:shd w:val="clear" w:color="auto" w:fill="auto"/>
          </w:tcPr>
          <w:p w14:paraId="6BED9123" w14:textId="77777777" w:rsidR="00FA3DE2" w:rsidRPr="0083064D" w:rsidRDefault="00FA3DE2" w:rsidP="00FA3DE2">
            <w:pPr>
              <w:pStyle w:val="AIS-text"/>
              <w:rPr>
                <w:sz w:val="24"/>
                <w:szCs w:val="24"/>
                <w:lang w:val="ro-RO"/>
              </w:rPr>
            </w:pPr>
            <w:r w:rsidRPr="0083064D">
              <w:rPr>
                <w:sz w:val="24"/>
                <w:szCs w:val="24"/>
                <w:lang w:val="ro-RO"/>
              </w:rPr>
              <w:t>STAS 8183-80 – Oțeluri pentru țevi de uz general. Mărci și condiții tehnice de calitate;</w:t>
            </w:r>
          </w:p>
        </w:tc>
      </w:tr>
      <w:tr w:rsidR="00FA3DE2" w:rsidRPr="0083064D" w14:paraId="151CD5D9" w14:textId="77777777" w:rsidTr="00FA3DE2">
        <w:trPr>
          <w:jc w:val="center"/>
        </w:trPr>
        <w:tc>
          <w:tcPr>
            <w:tcW w:w="10206" w:type="dxa"/>
            <w:shd w:val="clear" w:color="auto" w:fill="auto"/>
          </w:tcPr>
          <w:p w14:paraId="74AFBE1A" w14:textId="77777777" w:rsidR="00FA3DE2" w:rsidRPr="0083064D" w:rsidRDefault="00FA3DE2" w:rsidP="00FA3DE2">
            <w:pPr>
              <w:pStyle w:val="AIS-text"/>
              <w:rPr>
                <w:sz w:val="24"/>
                <w:szCs w:val="24"/>
                <w:lang w:val="ro-RO"/>
              </w:rPr>
            </w:pPr>
            <w:r w:rsidRPr="0083064D">
              <w:rPr>
                <w:sz w:val="24"/>
                <w:szCs w:val="24"/>
                <w:lang w:val="ro-RO"/>
              </w:rPr>
              <w:t>STAS 10128-86 – Protecția contra coroziunii a construcțiilor supraterane din oțel. Clasificarea mediilor agresive;</w:t>
            </w:r>
          </w:p>
        </w:tc>
      </w:tr>
      <w:tr w:rsidR="00FA3DE2" w:rsidRPr="0083064D" w14:paraId="7852C206" w14:textId="77777777" w:rsidTr="00FA3DE2">
        <w:trPr>
          <w:jc w:val="center"/>
        </w:trPr>
        <w:tc>
          <w:tcPr>
            <w:tcW w:w="10206" w:type="dxa"/>
            <w:shd w:val="clear" w:color="auto" w:fill="auto"/>
          </w:tcPr>
          <w:p w14:paraId="0E44969D" w14:textId="77777777" w:rsidR="00FA3DE2" w:rsidRPr="0083064D" w:rsidRDefault="00FA3DE2" w:rsidP="00FA3DE2">
            <w:pPr>
              <w:pStyle w:val="AIS-text"/>
              <w:rPr>
                <w:sz w:val="24"/>
                <w:szCs w:val="24"/>
                <w:lang w:val="ro-RO"/>
              </w:rPr>
            </w:pPr>
            <w:r w:rsidRPr="0083064D">
              <w:rPr>
                <w:sz w:val="24"/>
                <w:szCs w:val="24"/>
                <w:lang w:val="ro-RO"/>
              </w:rPr>
              <w:t>STAS 10166/1-77 – Protecția contra coroziunii a construcțiilor din oțel supraterane. Pregătirea mecanică a suprafețelor;</w:t>
            </w:r>
          </w:p>
        </w:tc>
      </w:tr>
      <w:tr w:rsidR="00FA3DE2" w:rsidRPr="0083064D" w14:paraId="4EABAAEB" w14:textId="77777777" w:rsidTr="00FA3DE2">
        <w:trPr>
          <w:jc w:val="center"/>
        </w:trPr>
        <w:tc>
          <w:tcPr>
            <w:tcW w:w="10206" w:type="dxa"/>
            <w:shd w:val="clear" w:color="auto" w:fill="auto"/>
          </w:tcPr>
          <w:p w14:paraId="19EA5AD7" w14:textId="77777777" w:rsidR="00FA3DE2" w:rsidRPr="0083064D" w:rsidRDefault="00FA3DE2" w:rsidP="00FA3DE2">
            <w:pPr>
              <w:pStyle w:val="AIS-text"/>
              <w:rPr>
                <w:sz w:val="24"/>
                <w:szCs w:val="24"/>
                <w:lang w:val="ro-RO"/>
              </w:rPr>
            </w:pPr>
            <w:r w:rsidRPr="0083064D">
              <w:rPr>
                <w:sz w:val="24"/>
                <w:szCs w:val="24"/>
                <w:lang w:val="ro-RO"/>
              </w:rPr>
              <w:t>STAS 10702/1-83- Protecția contra coroziunii a construcțiilor din oțel supraterane. Acoperiri protectoare. Condiții tehnice generale;</w:t>
            </w:r>
          </w:p>
        </w:tc>
      </w:tr>
      <w:tr w:rsidR="00FA3DE2" w:rsidRPr="0083064D" w14:paraId="760AE866" w14:textId="77777777" w:rsidTr="00FA3DE2">
        <w:trPr>
          <w:jc w:val="center"/>
        </w:trPr>
        <w:tc>
          <w:tcPr>
            <w:tcW w:w="10206" w:type="dxa"/>
            <w:shd w:val="clear" w:color="auto" w:fill="auto"/>
          </w:tcPr>
          <w:p w14:paraId="2AC8D7C8" w14:textId="77777777" w:rsidR="00FA3DE2" w:rsidRPr="0083064D" w:rsidRDefault="00FA3DE2" w:rsidP="00FA3DE2">
            <w:pPr>
              <w:pStyle w:val="AIS-text"/>
              <w:rPr>
                <w:sz w:val="24"/>
                <w:szCs w:val="24"/>
                <w:lang w:val="ro-RO"/>
              </w:rPr>
            </w:pPr>
            <w:r w:rsidRPr="0083064D">
              <w:rPr>
                <w:sz w:val="24"/>
                <w:szCs w:val="24"/>
                <w:lang w:val="ro-RO"/>
              </w:rPr>
              <w:t>P95-1977 – Normativ tehnic pentru reparații capitale la clădiri și construcții speciale;</w:t>
            </w:r>
          </w:p>
        </w:tc>
      </w:tr>
      <w:tr w:rsidR="00FA3DE2" w:rsidRPr="0083064D" w14:paraId="77CCA82C" w14:textId="77777777" w:rsidTr="00FA3DE2">
        <w:trPr>
          <w:jc w:val="center"/>
        </w:trPr>
        <w:tc>
          <w:tcPr>
            <w:tcW w:w="10206" w:type="dxa"/>
            <w:shd w:val="clear" w:color="auto" w:fill="auto"/>
          </w:tcPr>
          <w:p w14:paraId="1B827B9B" w14:textId="77777777" w:rsidR="00FA3DE2" w:rsidRPr="0083064D" w:rsidRDefault="00FA3DE2" w:rsidP="00FA3DE2">
            <w:pPr>
              <w:pStyle w:val="AIS-text"/>
              <w:rPr>
                <w:sz w:val="24"/>
                <w:szCs w:val="24"/>
                <w:lang w:val="ro-RO"/>
              </w:rPr>
            </w:pPr>
            <w:r w:rsidRPr="0083064D">
              <w:rPr>
                <w:sz w:val="24"/>
                <w:szCs w:val="24"/>
                <w:lang w:val="ro-RO"/>
              </w:rPr>
              <w:t>P100/1-2013 – Codul de proiectare seismică. Partea 1: Prevederi de proiectare pentru clădiri</w:t>
            </w:r>
          </w:p>
        </w:tc>
      </w:tr>
      <w:tr w:rsidR="00FA3DE2" w:rsidRPr="0083064D" w14:paraId="5601EB38" w14:textId="77777777" w:rsidTr="00FA3DE2">
        <w:trPr>
          <w:jc w:val="center"/>
        </w:trPr>
        <w:tc>
          <w:tcPr>
            <w:tcW w:w="10206" w:type="dxa"/>
            <w:shd w:val="clear" w:color="auto" w:fill="auto"/>
          </w:tcPr>
          <w:p w14:paraId="015C890A" w14:textId="77777777" w:rsidR="00FA3DE2" w:rsidRPr="0083064D" w:rsidRDefault="00FA3DE2" w:rsidP="00FA3DE2">
            <w:pPr>
              <w:pStyle w:val="AIS-text"/>
              <w:rPr>
                <w:sz w:val="24"/>
                <w:szCs w:val="24"/>
                <w:lang w:val="ro-RO"/>
              </w:rPr>
            </w:pPr>
            <w:r w:rsidRPr="0083064D">
              <w:rPr>
                <w:sz w:val="24"/>
                <w:szCs w:val="24"/>
                <w:lang w:val="ro-RO"/>
              </w:rPr>
              <w:t>P130-1999 – Normativ privinnd comportariea în timp</w:t>
            </w:r>
            <w:r w:rsidRPr="0083064D">
              <w:rPr>
                <w:rFonts w:eastAsia="Calibri"/>
                <w:sz w:val="24"/>
                <w:szCs w:val="24"/>
                <w:lang w:val="ro-RO"/>
              </w:rPr>
              <w:t xml:space="preserve"> </w:t>
            </w:r>
            <w:r w:rsidRPr="0083064D">
              <w:rPr>
                <w:sz w:val="24"/>
                <w:szCs w:val="24"/>
                <w:lang w:val="ro-RO"/>
              </w:rPr>
              <w:t>a construcției;</w:t>
            </w:r>
          </w:p>
        </w:tc>
      </w:tr>
      <w:tr w:rsidR="00FA3DE2" w:rsidRPr="0083064D" w14:paraId="6321ED20" w14:textId="77777777" w:rsidTr="00FA3DE2">
        <w:trPr>
          <w:jc w:val="center"/>
        </w:trPr>
        <w:tc>
          <w:tcPr>
            <w:tcW w:w="10206" w:type="dxa"/>
            <w:shd w:val="clear" w:color="auto" w:fill="auto"/>
          </w:tcPr>
          <w:p w14:paraId="22A9B217" w14:textId="77777777" w:rsidR="00FA3DE2" w:rsidRPr="0083064D" w:rsidRDefault="00FA3DE2" w:rsidP="00FA3DE2">
            <w:pPr>
              <w:pStyle w:val="AIS-text"/>
              <w:rPr>
                <w:sz w:val="24"/>
                <w:szCs w:val="24"/>
                <w:lang w:val="ro-RO"/>
              </w:rPr>
            </w:pPr>
            <w:r w:rsidRPr="0083064D">
              <w:rPr>
                <w:sz w:val="24"/>
                <w:szCs w:val="24"/>
                <w:lang w:val="ro-RO"/>
              </w:rPr>
              <w:t>C56-02 – Normativ pentru verificarea calitatii și recepția lucrărilor de instalații aferente constructiilor;</w:t>
            </w:r>
          </w:p>
        </w:tc>
      </w:tr>
      <w:tr w:rsidR="00FA3DE2" w:rsidRPr="0083064D" w14:paraId="4847B75C" w14:textId="77777777" w:rsidTr="00FA3DE2">
        <w:trPr>
          <w:jc w:val="center"/>
        </w:trPr>
        <w:tc>
          <w:tcPr>
            <w:tcW w:w="10206" w:type="dxa"/>
            <w:shd w:val="clear" w:color="auto" w:fill="auto"/>
          </w:tcPr>
          <w:p w14:paraId="2792DD7C" w14:textId="77777777" w:rsidR="00FA3DE2" w:rsidRPr="0083064D" w:rsidRDefault="00FA3DE2" w:rsidP="00FA3DE2">
            <w:pPr>
              <w:pStyle w:val="AIS-text"/>
              <w:rPr>
                <w:sz w:val="24"/>
                <w:szCs w:val="24"/>
                <w:lang w:val="ro-RO"/>
              </w:rPr>
            </w:pPr>
            <w:r w:rsidRPr="0083064D">
              <w:rPr>
                <w:sz w:val="24"/>
                <w:szCs w:val="24"/>
                <w:lang w:val="ro-RO"/>
              </w:rPr>
              <w:t>C133-2014 – Instrucțiuni tehnice privind îmbinarea elementelor de construcții metalice cu șuruburi de înaltă rezistență pretensionate;</w:t>
            </w:r>
          </w:p>
        </w:tc>
      </w:tr>
      <w:tr w:rsidR="00FA3DE2" w:rsidRPr="0083064D" w14:paraId="26569FDF" w14:textId="77777777" w:rsidTr="00FA3DE2">
        <w:trPr>
          <w:jc w:val="center"/>
        </w:trPr>
        <w:tc>
          <w:tcPr>
            <w:tcW w:w="10206" w:type="dxa"/>
            <w:shd w:val="clear" w:color="auto" w:fill="auto"/>
          </w:tcPr>
          <w:p w14:paraId="0252320C" w14:textId="77777777" w:rsidR="00FA3DE2" w:rsidRPr="0083064D" w:rsidRDefault="00FA3DE2" w:rsidP="00FA3DE2">
            <w:pPr>
              <w:pStyle w:val="AIS-text"/>
              <w:rPr>
                <w:sz w:val="24"/>
                <w:szCs w:val="24"/>
                <w:lang w:val="ro-RO"/>
              </w:rPr>
            </w:pPr>
            <w:r w:rsidRPr="0083064D">
              <w:rPr>
                <w:sz w:val="24"/>
                <w:szCs w:val="24"/>
                <w:lang w:val="ro-RO"/>
              </w:rPr>
              <w:t>C139-87 – Instrucțiuni tehnice pentru protecția anticorozivă a elementelor de construcții metalice;</w:t>
            </w:r>
          </w:p>
        </w:tc>
      </w:tr>
      <w:tr w:rsidR="00FA3DE2" w:rsidRPr="0083064D" w14:paraId="0557F772" w14:textId="77777777" w:rsidTr="00FA3DE2">
        <w:trPr>
          <w:jc w:val="center"/>
        </w:trPr>
        <w:tc>
          <w:tcPr>
            <w:tcW w:w="10206" w:type="dxa"/>
            <w:shd w:val="clear" w:color="auto" w:fill="auto"/>
          </w:tcPr>
          <w:p w14:paraId="643FF99D" w14:textId="77777777" w:rsidR="00FA3DE2" w:rsidRPr="0083064D" w:rsidRDefault="00FA3DE2" w:rsidP="00FA3DE2">
            <w:pPr>
              <w:pStyle w:val="AIS-text"/>
              <w:rPr>
                <w:sz w:val="24"/>
                <w:szCs w:val="24"/>
                <w:lang w:val="ro-RO"/>
              </w:rPr>
            </w:pPr>
            <w:r w:rsidRPr="0083064D">
              <w:rPr>
                <w:sz w:val="24"/>
                <w:szCs w:val="24"/>
                <w:lang w:val="ro-RO"/>
              </w:rPr>
              <w:t>C150-99 – Normativ privind calitatea îmbinărilor sudate din oțel ale construcțiilor civile, industriale si agricole;</w:t>
            </w:r>
          </w:p>
        </w:tc>
      </w:tr>
      <w:tr w:rsidR="00FA3DE2" w:rsidRPr="0083064D" w14:paraId="4E0B28C4" w14:textId="77777777" w:rsidTr="00FA3DE2">
        <w:trPr>
          <w:jc w:val="center"/>
        </w:trPr>
        <w:tc>
          <w:tcPr>
            <w:tcW w:w="10206" w:type="dxa"/>
            <w:shd w:val="clear" w:color="auto" w:fill="auto"/>
          </w:tcPr>
          <w:p w14:paraId="1ABC8A1D" w14:textId="77777777" w:rsidR="00FA3DE2" w:rsidRPr="0083064D" w:rsidRDefault="00FA3DE2" w:rsidP="00FA3DE2">
            <w:pPr>
              <w:pStyle w:val="AIS-text"/>
              <w:rPr>
                <w:sz w:val="24"/>
                <w:szCs w:val="24"/>
                <w:lang w:val="ro-RO"/>
              </w:rPr>
            </w:pPr>
            <w:r w:rsidRPr="0083064D">
              <w:rPr>
                <w:sz w:val="24"/>
                <w:szCs w:val="24"/>
                <w:lang w:val="ro-RO"/>
              </w:rPr>
              <w:t xml:space="preserve">NC 001/1999 – Normativ cadru privind detalierea conținutului cerințelor stabilite prin Legea 10/1995; </w:t>
            </w:r>
          </w:p>
        </w:tc>
      </w:tr>
      <w:tr w:rsidR="00FA3DE2" w:rsidRPr="0083064D" w14:paraId="198FEFE3" w14:textId="77777777" w:rsidTr="00FA3DE2">
        <w:trPr>
          <w:jc w:val="center"/>
        </w:trPr>
        <w:tc>
          <w:tcPr>
            <w:tcW w:w="10206" w:type="dxa"/>
            <w:shd w:val="clear" w:color="auto" w:fill="auto"/>
          </w:tcPr>
          <w:p w14:paraId="1D27C3D1" w14:textId="77777777" w:rsidR="00FA3DE2" w:rsidRPr="0083064D" w:rsidRDefault="00FA3DE2" w:rsidP="00FA3DE2">
            <w:pPr>
              <w:pStyle w:val="AIS-text"/>
              <w:rPr>
                <w:sz w:val="24"/>
                <w:szCs w:val="24"/>
                <w:lang w:val="ro-RO"/>
              </w:rPr>
            </w:pPr>
            <w:r w:rsidRPr="0083064D">
              <w:rPr>
                <w:sz w:val="24"/>
                <w:szCs w:val="24"/>
                <w:lang w:val="ro-RO"/>
              </w:rPr>
              <w:t>GE 054-06 - Ghid privind urmărirea comportării în exploatare a protecțiiIor anticorozive la construcții din oțel. Măsuri de intervenție;</w:t>
            </w:r>
          </w:p>
        </w:tc>
      </w:tr>
      <w:tr w:rsidR="00FA3DE2" w:rsidRPr="0083064D" w14:paraId="10DD3052" w14:textId="77777777" w:rsidTr="00FA3DE2">
        <w:trPr>
          <w:jc w:val="center"/>
        </w:trPr>
        <w:tc>
          <w:tcPr>
            <w:tcW w:w="10206" w:type="dxa"/>
            <w:shd w:val="clear" w:color="auto" w:fill="auto"/>
          </w:tcPr>
          <w:p w14:paraId="41F28B77" w14:textId="77777777" w:rsidR="00FA3DE2" w:rsidRPr="0083064D" w:rsidRDefault="00FA3DE2" w:rsidP="00FA3DE2">
            <w:pPr>
              <w:pStyle w:val="AIS-text"/>
              <w:rPr>
                <w:sz w:val="24"/>
                <w:szCs w:val="24"/>
                <w:lang w:val="ro-RO"/>
              </w:rPr>
            </w:pPr>
            <w:r w:rsidRPr="0083064D">
              <w:rPr>
                <w:sz w:val="24"/>
                <w:szCs w:val="24"/>
                <w:lang w:val="ro-RO"/>
              </w:rPr>
              <w:t>GP 121-2013 – Ghid de proiectare și execuție privind protecția împotriva coroziunii;</w:t>
            </w:r>
          </w:p>
        </w:tc>
      </w:tr>
      <w:tr w:rsidR="00FA3DE2" w:rsidRPr="0083064D" w14:paraId="042F6BBB" w14:textId="77777777" w:rsidTr="00FA3DE2">
        <w:trPr>
          <w:jc w:val="center"/>
        </w:trPr>
        <w:tc>
          <w:tcPr>
            <w:tcW w:w="10206" w:type="dxa"/>
            <w:shd w:val="clear" w:color="auto" w:fill="auto"/>
          </w:tcPr>
          <w:p w14:paraId="10937656" w14:textId="77777777" w:rsidR="00FA3DE2" w:rsidRPr="0083064D" w:rsidRDefault="00FA3DE2" w:rsidP="00FA3DE2">
            <w:pPr>
              <w:pStyle w:val="AIS-text"/>
              <w:rPr>
                <w:sz w:val="24"/>
                <w:szCs w:val="24"/>
                <w:lang w:val="ro-RO"/>
              </w:rPr>
            </w:pPr>
            <w:r w:rsidRPr="0083064D">
              <w:rPr>
                <w:sz w:val="24"/>
                <w:szCs w:val="24"/>
                <w:lang w:val="ro-RO"/>
              </w:rPr>
              <w:t>SR EN 9606-1:2017 - Examinarea sudorilor în vederea calificării. Sudare prin topire. Partea 1: Oțeluri;</w:t>
            </w:r>
          </w:p>
        </w:tc>
      </w:tr>
      <w:tr w:rsidR="00FA3DE2" w:rsidRPr="0083064D" w14:paraId="24896677" w14:textId="77777777" w:rsidTr="00FA3DE2">
        <w:trPr>
          <w:jc w:val="center"/>
        </w:trPr>
        <w:tc>
          <w:tcPr>
            <w:tcW w:w="10206" w:type="dxa"/>
            <w:shd w:val="clear" w:color="auto" w:fill="auto"/>
          </w:tcPr>
          <w:p w14:paraId="2A449809" w14:textId="77777777" w:rsidR="00FA3DE2" w:rsidRPr="0083064D" w:rsidRDefault="00FA3DE2" w:rsidP="00FA3DE2">
            <w:pPr>
              <w:pStyle w:val="AIS-text"/>
              <w:rPr>
                <w:sz w:val="24"/>
                <w:szCs w:val="24"/>
                <w:lang w:val="ro-RO"/>
              </w:rPr>
            </w:pPr>
            <w:r w:rsidRPr="0083064D">
              <w:rPr>
                <w:sz w:val="24"/>
                <w:szCs w:val="24"/>
                <w:lang w:val="ro-RO"/>
              </w:rPr>
              <w:t>SR EN 10021:2007 – Conditii tehnice generale de livrare pentru produse din oțel;</w:t>
            </w:r>
          </w:p>
        </w:tc>
      </w:tr>
      <w:tr w:rsidR="00FA3DE2" w:rsidRPr="0083064D" w14:paraId="3AA3ACA3" w14:textId="77777777" w:rsidTr="00FA3DE2">
        <w:trPr>
          <w:jc w:val="center"/>
        </w:trPr>
        <w:tc>
          <w:tcPr>
            <w:tcW w:w="10206" w:type="dxa"/>
            <w:shd w:val="clear" w:color="auto" w:fill="auto"/>
          </w:tcPr>
          <w:p w14:paraId="462CAADD" w14:textId="77777777" w:rsidR="00FA3DE2" w:rsidRPr="0083064D" w:rsidRDefault="00FA3DE2" w:rsidP="00FA3DE2">
            <w:pPr>
              <w:pStyle w:val="AIS-text"/>
              <w:rPr>
                <w:sz w:val="24"/>
                <w:szCs w:val="24"/>
                <w:lang w:val="ro-RO"/>
              </w:rPr>
            </w:pPr>
            <w:r w:rsidRPr="0083064D">
              <w:rPr>
                <w:sz w:val="24"/>
                <w:szCs w:val="24"/>
                <w:lang w:val="ro-RO"/>
              </w:rPr>
              <w:t>SR EN 10025-1:2005 – Produse laminate la cald pentru oțeluri de construcții. Partea 1: Condiții tehnice generale de livrare;</w:t>
            </w:r>
          </w:p>
        </w:tc>
      </w:tr>
      <w:tr w:rsidR="00FA3DE2" w:rsidRPr="0083064D" w14:paraId="3528DBAE" w14:textId="77777777" w:rsidTr="00FA3DE2">
        <w:trPr>
          <w:jc w:val="center"/>
        </w:trPr>
        <w:tc>
          <w:tcPr>
            <w:tcW w:w="10206" w:type="dxa"/>
            <w:shd w:val="clear" w:color="auto" w:fill="auto"/>
          </w:tcPr>
          <w:p w14:paraId="3422C694" w14:textId="77777777" w:rsidR="00FA3DE2" w:rsidRPr="0083064D" w:rsidRDefault="00FA3DE2" w:rsidP="00FA3DE2">
            <w:pPr>
              <w:pStyle w:val="AIS-text"/>
              <w:rPr>
                <w:sz w:val="24"/>
                <w:szCs w:val="24"/>
                <w:lang w:val="ro-RO"/>
              </w:rPr>
            </w:pPr>
            <w:r w:rsidRPr="0083064D">
              <w:rPr>
                <w:sz w:val="24"/>
                <w:szCs w:val="24"/>
                <w:lang w:val="ro-RO"/>
              </w:rPr>
              <w:t>SR EN 10025-2:2004 – Produse laminate la cald pentru oțeluri de construcții. Partea 2: Condiții tehnice de livrare pentru oțeluri de construcții nealiate;</w:t>
            </w:r>
          </w:p>
        </w:tc>
      </w:tr>
      <w:tr w:rsidR="00FA3DE2" w:rsidRPr="0083064D" w14:paraId="0ACAB468" w14:textId="77777777" w:rsidTr="00FA3DE2">
        <w:trPr>
          <w:jc w:val="center"/>
        </w:trPr>
        <w:tc>
          <w:tcPr>
            <w:tcW w:w="10206" w:type="dxa"/>
            <w:shd w:val="clear" w:color="auto" w:fill="auto"/>
          </w:tcPr>
          <w:p w14:paraId="7B8079B9" w14:textId="77777777" w:rsidR="00FA3DE2" w:rsidRPr="0083064D" w:rsidRDefault="00FA3DE2" w:rsidP="00FA3DE2">
            <w:pPr>
              <w:pStyle w:val="AIS-text"/>
              <w:rPr>
                <w:sz w:val="24"/>
                <w:szCs w:val="24"/>
                <w:lang w:val="ro-RO"/>
              </w:rPr>
            </w:pPr>
            <w:r w:rsidRPr="0083064D">
              <w:rPr>
                <w:sz w:val="24"/>
                <w:szCs w:val="24"/>
                <w:lang w:val="ro-RO"/>
              </w:rPr>
              <w:t xml:space="preserve">SR EN 10029:2011 – Table de oțel laminate la cald cu grosimi mai mari sau egale cu 3 mm. </w:t>
            </w:r>
            <w:r w:rsidRPr="0083064D">
              <w:rPr>
                <w:sz w:val="24"/>
                <w:szCs w:val="24"/>
                <w:lang w:val="ro-RO"/>
              </w:rPr>
              <w:lastRenderedPageBreak/>
              <w:t>Toleranțe la dimensiuni și de forma;</w:t>
            </w:r>
          </w:p>
        </w:tc>
      </w:tr>
      <w:tr w:rsidR="00FA3DE2" w:rsidRPr="0083064D" w14:paraId="1515F971" w14:textId="77777777" w:rsidTr="00FA3DE2">
        <w:trPr>
          <w:jc w:val="center"/>
        </w:trPr>
        <w:tc>
          <w:tcPr>
            <w:tcW w:w="10206" w:type="dxa"/>
            <w:shd w:val="clear" w:color="auto" w:fill="auto"/>
          </w:tcPr>
          <w:p w14:paraId="1D77B98C" w14:textId="77777777" w:rsidR="00FA3DE2" w:rsidRPr="0083064D" w:rsidRDefault="00FA3DE2" w:rsidP="00FA3DE2">
            <w:pPr>
              <w:pStyle w:val="AIS-text"/>
              <w:rPr>
                <w:sz w:val="24"/>
                <w:szCs w:val="24"/>
                <w:lang w:val="ro-RO"/>
              </w:rPr>
            </w:pPr>
            <w:r w:rsidRPr="0083064D">
              <w:rPr>
                <w:sz w:val="24"/>
                <w:szCs w:val="24"/>
                <w:lang w:val="ro-RO"/>
              </w:rPr>
              <w:lastRenderedPageBreak/>
              <w:t>SR EN 10034:1995 – Profile I si H de oțel pentru construcții. Toleranțe de formă și la dimensiuni;</w:t>
            </w:r>
          </w:p>
        </w:tc>
      </w:tr>
      <w:tr w:rsidR="00FA3DE2" w:rsidRPr="0083064D" w14:paraId="6B288F24" w14:textId="77777777" w:rsidTr="00FA3DE2">
        <w:trPr>
          <w:jc w:val="center"/>
        </w:trPr>
        <w:tc>
          <w:tcPr>
            <w:tcW w:w="10206" w:type="dxa"/>
            <w:shd w:val="clear" w:color="auto" w:fill="auto"/>
          </w:tcPr>
          <w:p w14:paraId="070F25C4" w14:textId="77777777" w:rsidR="00FA3DE2" w:rsidRPr="0083064D" w:rsidRDefault="00FA3DE2" w:rsidP="00FA3DE2">
            <w:pPr>
              <w:pStyle w:val="AIS-text"/>
              <w:rPr>
                <w:sz w:val="24"/>
                <w:szCs w:val="24"/>
                <w:lang w:val="ro-RO"/>
              </w:rPr>
            </w:pPr>
            <w:r w:rsidRPr="0083064D">
              <w:rPr>
                <w:sz w:val="24"/>
                <w:szCs w:val="24"/>
                <w:lang w:val="ro-RO"/>
              </w:rPr>
              <w:t>SR EN 10055:2000 – Profile T cu aripi egale şi cu muchii rotunjite laminate la cald din oțel. Dimensiuni și toleranțe la formă și la dimensiuni;</w:t>
            </w:r>
          </w:p>
        </w:tc>
      </w:tr>
      <w:tr w:rsidR="00FA3DE2" w:rsidRPr="0083064D" w14:paraId="6EC2AFD6" w14:textId="77777777" w:rsidTr="00FA3DE2">
        <w:trPr>
          <w:jc w:val="center"/>
        </w:trPr>
        <w:tc>
          <w:tcPr>
            <w:tcW w:w="10206" w:type="dxa"/>
            <w:shd w:val="clear" w:color="auto" w:fill="auto"/>
          </w:tcPr>
          <w:p w14:paraId="0E084819" w14:textId="77777777" w:rsidR="00FA3DE2" w:rsidRPr="0083064D" w:rsidRDefault="00FA3DE2" w:rsidP="00FA3DE2">
            <w:pPr>
              <w:pStyle w:val="AIS-text"/>
              <w:rPr>
                <w:sz w:val="24"/>
                <w:szCs w:val="24"/>
                <w:lang w:val="ro-RO"/>
              </w:rPr>
            </w:pPr>
            <w:r w:rsidRPr="0083064D">
              <w:rPr>
                <w:sz w:val="24"/>
                <w:szCs w:val="24"/>
                <w:lang w:val="ro-RO"/>
              </w:rPr>
              <w:t>SR EN 10056-1:2017 – Corniere cu aripi egale și inegale din oțel pentru construcții. Partea 1: Dimensiuni;</w:t>
            </w:r>
          </w:p>
        </w:tc>
      </w:tr>
      <w:tr w:rsidR="00FA3DE2" w:rsidRPr="0083064D" w14:paraId="6A89F33F" w14:textId="77777777" w:rsidTr="00FA3DE2">
        <w:trPr>
          <w:jc w:val="center"/>
        </w:trPr>
        <w:tc>
          <w:tcPr>
            <w:tcW w:w="10206" w:type="dxa"/>
            <w:shd w:val="clear" w:color="auto" w:fill="auto"/>
          </w:tcPr>
          <w:p w14:paraId="3DE08CE5" w14:textId="77777777" w:rsidR="00FA3DE2" w:rsidRPr="0083064D" w:rsidRDefault="00FA3DE2" w:rsidP="00FA3DE2">
            <w:pPr>
              <w:pStyle w:val="AIS-text"/>
              <w:rPr>
                <w:sz w:val="24"/>
                <w:szCs w:val="24"/>
                <w:lang w:val="ro-RO"/>
              </w:rPr>
            </w:pPr>
            <w:r w:rsidRPr="0083064D">
              <w:rPr>
                <w:sz w:val="24"/>
                <w:szCs w:val="24"/>
                <w:lang w:val="ro-RO"/>
              </w:rPr>
              <w:t>SR EN 10056-2:1996 – Corniere cu aripi egale și inegale din oțel pentru construcții. Partea 2: Toleranțe de formă și la dimensiuni;</w:t>
            </w:r>
          </w:p>
        </w:tc>
      </w:tr>
      <w:tr w:rsidR="00FA3DE2" w:rsidRPr="0083064D" w14:paraId="11BFC706" w14:textId="77777777" w:rsidTr="00FA3DE2">
        <w:trPr>
          <w:jc w:val="center"/>
        </w:trPr>
        <w:tc>
          <w:tcPr>
            <w:tcW w:w="10206" w:type="dxa"/>
            <w:shd w:val="clear" w:color="auto" w:fill="auto"/>
          </w:tcPr>
          <w:p w14:paraId="4945B1B8" w14:textId="77777777" w:rsidR="00FA3DE2" w:rsidRPr="0083064D" w:rsidRDefault="00FA3DE2" w:rsidP="00FA3DE2">
            <w:pPr>
              <w:pStyle w:val="AIS-text"/>
              <w:rPr>
                <w:sz w:val="24"/>
                <w:szCs w:val="24"/>
                <w:lang w:val="ro-RO"/>
              </w:rPr>
            </w:pPr>
            <w:r w:rsidRPr="0083064D">
              <w:rPr>
                <w:sz w:val="24"/>
                <w:szCs w:val="24"/>
                <w:lang w:val="ro-RO"/>
              </w:rPr>
              <w:t>SR EN 10204:2005 – Produse metalice. Tipuri de documente de inspecție;</w:t>
            </w:r>
          </w:p>
        </w:tc>
      </w:tr>
      <w:tr w:rsidR="00FA3DE2" w:rsidRPr="0083064D" w14:paraId="72FA2AD0" w14:textId="77777777" w:rsidTr="00FA3DE2">
        <w:trPr>
          <w:jc w:val="center"/>
        </w:trPr>
        <w:tc>
          <w:tcPr>
            <w:tcW w:w="10206" w:type="dxa"/>
            <w:shd w:val="clear" w:color="auto" w:fill="auto"/>
          </w:tcPr>
          <w:p w14:paraId="0542E93B" w14:textId="77777777" w:rsidR="00FA3DE2" w:rsidRPr="0083064D" w:rsidRDefault="00FA3DE2" w:rsidP="00FA3DE2">
            <w:pPr>
              <w:pStyle w:val="AIS-text"/>
              <w:rPr>
                <w:sz w:val="24"/>
                <w:szCs w:val="24"/>
                <w:lang w:val="ro-RO"/>
              </w:rPr>
            </w:pPr>
            <w:r w:rsidRPr="0083064D">
              <w:rPr>
                <w:sz w:val="24"/>
                <w:szCs w:val="24"/>
                <w:lang w:val="ro-RO"/>
              </w:rPr>
              <w:t>SR EN 10210-1:2006 – Profile cave finisate la cald pentru construcții, din oțeluri de construcție nealiate și cu granulație fină. Partea 1: Condiții tehnice de livrare;</w:t>
            </w:r>
          </w:p>
        </w:tc>
      </w:tr>
      <w:tr w:rsidR="00FA3DE2" w:rsidRPr="0083064D" w14:paraId="52C60F66" w14:textId="77777777" w:rsidTr="00FA3DE2">
        <w:trPr>
          <w:jc w:val="center"/>
        </w:trPr>
        <w:tc>
          <w:tcPr>
            <w:tcW w:w="10206" w:type="dxa"/>
            <w:shd w:val="clear" w:color="auto" w:fill="auto"/>
          </w:tcPr>
          <w:p w14:paraId="0249581D" w14:textId="77777777" w:rsidR="00FA3DE2" w:rsidRPr="0083064D" w:rsidRDefault="00FA3DE2" w:rsidP="00FA3DE2">
            <w:pPr>
              <w:pStyle w:val="AIS-text"/>
              <w:rPr>
                <w:sz w:val="24"/>
                <w:szCs w:val="24"/>
                <w:lang w:val="ro-RO"/>
              </w:rPr>
            </w:pPr>
            <w:r w:rsidRPr="0083064D">
              <w:rPr>
                <w:sz w:val="24"/>
                <w:szCs w:val="24"/>
                <w:lang w:val="ro-RO"/>
              </w:rPr>
              <w:t>SR EN 10279:2002 – Profile U de oțel laminate la cald. Toleranțe la formă, dimensiuni și la masă;</w:t>
            </w:r>
          </w:p>
        </w:tc>
      </w:tr>
      <w:tr w:rsidR="00FA3DE2" w:rsidRPr="0083064D" w14:paraId="0B4FE09E" w14:textId="77777777" w:rsidTr="00FA3DE2">
        <w:trPr>
          <w:jc w:val="center"/>
        </w:trPr>
        <w:tc>
          <w:tcPr>
            <w:tcW w:w="10206" w:type="dxa"/>
            <w:shd w:val="clear" w:color="auto" w:fill="auto"/>
          </w:tcPr>
          <w:p w14:paraId="1349A51C" w14:textId="77777777" w:rsidR="00FA3DE2" w:rsidRPr="0083064D" w:rsidRDefault="00FA3DE2" w:rsidP="00FA3DE2">
            <w:pPr>
              <w:pStyle w:val="AIS-text"/>
              <w:rPr>
                <w:sz w:val="24"/>
                <w:szCs w:val="24"/>
                <w:lang w:val="ro-RO"/>
              </w:rPr>
            </w:pPr>
            <w:r w:rsidRPr="0083064D">
              <w:rPr>
                <w:sz w:val="24"/>
                <w:szCs w:val="24"/>
                <w:lang w:val="ro-RO"/>
              </w:rPr>
              <w:t>SR EN 10346:2015 – Produse plate de otel acoperite continuu prin imersie la cald pentru deformare la rece. Conditii tehnice de livrare;</w:t>
            </w:r>
          </w:p>
        </w:tc>
      </w:tr>
      <w:tr w:rsidR="00FA3DE2" w:rsidRPr="0083064D" w14:paraId="576BA6AB" w14:textId="77777777" w:rsidTr="00FA3DE2">
        <w:trPr>
          <w:jc w:val="center"/>
        </w:trPr>
        <w:tc>
          <w:tcPr>
            <w:tcW w:w="10206" w:type="dxa"/>
            <w:shd w:val="clear" w:color="auto" w:fill="auto"/>
          </w:tcPr>
          <w:p w14:paraId="1268BEC7" w14:textId="77777777" w:rsidR="00FA3DE2" w:rsidRPr="0083064D" w:rsidRDefault="00FA3DE2" w:rsidP="00FA3DE2">
            <w:pPr>
              <w:pStyle w:val="AIS-text"/>
              <w:rPr>
                <w:sz w:val="24"/>
                <w:szCs w:val="24"/>
                <w:lang w:val="ro-RO"/>
              </w:rPr>
            </w:pPr>
            <w:r w:rsidRPr="0083064D">
              <w:rPr>
                <w:sz w:val="24"/>
                <w:szCs w:val="24"/>
                <w:lang w:val="ro-RO"/>
              </w:rPr>
              <w:t>SR EN 2553:2015 – Îmbinări sudate și lipite, reprezentări simbolice pe desene;</w:t>
            </w:r>
          </w:p>
        </w:tc>
      </w:tr>
      <w:tr w:rsidR="00FA3DE2" w:rsidRPr="0083064D" w14:paraId="252F3A4D" w14:textId="77777777" w:rsidTr="00FA3DE2">
        <w:trPr>
          <w:jc w:val="center"/>
        </w:trPr>
        <w:tc>
          <w:tcPr>
            <w:tcW w:w="10206" w:type="dxa"/>
            <w:shd w:val="clear" w:color="auto" w:fill="auto"/>
          </w:tcPr>
          <w:p w14:paraId="57E5C7CF" w14:textId="77777777" w:rsidR="00FA3DE2" w:rsidRPr="0083064D" w:rsidRDefault="00FA3DE2" w:rsidP="00FA3DE2">
            <w:pPr>
              <w:pStyle w:val="AIS-text"/>
              <w:rPr>
                <w:sz w:val="24"/>
                <w:szCs w:val="24"/>
                <w:lang w:val="ro-RO"/>
              </w:rPr>
            </w:pPr>
            <w:r w:rsidRPr="0083064D">
              <w:rPr>
                <w:sz w:val="24"/>
                <w:szCs w:val="24"/>
                <w:lang w:val="ro-RO"/>
              </w:rPr>
              <w:t>SR EN 14399-1:2015 – Asamblări de înaltă rezistență cu șuruburi pretensionate pentru structuri metalice. Partea 1: Cerințe generale;</w:t>
            </w:r>
          </w:p>
        </w:tc>
      </w:tr>
      <w:tr w:rsidR="00FA3DE2" w:rsidRPr="0083064D" w14:paraId="630BB2FF" w14:textId="77777777" w:rsidTr="00FA3DE2">
        <w:trPr>
          <w:jc w:val="center"/>
        </w:trPr>
        <w:tc>
          <w:tcPr>
            <w:tcW w:w="10206" w:type="dxa"/>
            <w:shd w:val="clear" w:color="auto" w:fill="auto"/>
          </w:tcPr>
          <w:p w14:paraId="1FDC573E" w14:textId="77777777" w:rsidR="00FA3DE2" w:rsidRPr="0083064D" w:rsidRDefault="00FA3DE2" w:rsidP="00FA3DE2">
            <w:pPr>
              <w:pStyle w:val="AIS-text"/>
              <w:rPr>
                <w:sz w:val="24"/>
                <w:szCs w:val="24"/>
                <w:lang w:val="ro-RO"/>
              </w:rPr>
            </w:pPr>
            <w:r w:rsidRPr="0083064D">
              <w:rPr>
                <w:sz w:val="24"/>
                <w:szCs w:val="24"/>
                <w:lang w:val="ro-RO"/>
              </w:rPr>
              <w:t>SR EN ISO 898-1:2013 – Caracteristice mecanice ale elementelor de asamblare executate din oțel carbon și oțel aliat. Partea 1: Șuruburi parțial și complet filetate și prezoane de clase de calitate nespecificate. Filete cu pas grosolan și filete cu pas fin;</w:t>
            </w:r>
          </w:p>
        </w:tc>
      </w:tr>
      <w:tr w:rsidR="00FA3DE2" w:rsidRPr="0083064D" w14:paraId="4A5635EF" w14:textId="77777777" w:rsidTr="00FA3DE2">
        <w:trPr>
          <w:jc w:val="center"/>
        </w:trPr>
        <w:tc>
          <w:tcPr>
            <w:tcW w:w="10206" w:type="dxa"/>
            <w:shd w:val="clear" w:color="auto" w:fill="auto"/>
          </w:tcPr>
          <w:p w14:paraId="52DED9CC" w14:textId="77777777" w:rsidR="00FA3DE2" w:rsidRPr="0083064D" w:rsidRDefault="00FA3DE2" w:rsidP="00FA3DE2">
            <w:pPr>
              <w:pStyle w:val="AIS-text"/>
              <w:rPr>
                <w:sz w:val="24"/>
                <w:szCs w:val="24"/>
                <w:lang w:val="ro-RO"/>
              </w:rPr>
            </w:pPr>
            <w:r w:rsidRPr="0083064D">
              <w:rPr>
                <w:sz w:val="24"/>
                <w:szCs w:val="24"/>
                <w:lang w:val="ro-RO"/>
              </w:rPr>
              <w:t>SR EN ISO 898-2:2012 – Caracteristice mecanice ale elementelor de asamblare executate din oțel carbon și oțel aliat. Partea 2: Piulițe de clase de calitate specificate. Filete cu pas normal și filete cu pas fin;</w:t>
            </w:r>
          </w:p>
        </w:tc>
      </w:tr>
      <w:tr w:rsidR="00FA3DE2" w:rsidRPr="0083064D" w14:paraId="435F24BD" w14:textId="77777777" w:rsidTr="00FA3DE2">
        <w:trPr>
          <w:jc w:val="center"/>
        </w:trPr>
        <w:tc>
          <w:tcPr>
            <w:tcW w:w="10206" w:type="dxa"/>
            <w:shd w:val="clear" w:color="auto" w:fill="auto"/>
          </w:tcPr>
          <w:p w14:paraId="685FEEF5" w14:textId="77777777" w:rsidR="00FA3DE2" w:rsidRPr="0083064D" w:rsidRDefault="00FA3DE2" w:rsidP="00FA3DE2">
            <w:pPr>
              <w:pStyle w:val="AIS-text"/>
              <w:rPr>
                <w:sz w:val="24"/>
                <w:szCs w:val="24"/>
                <w:lang w:val="ro-RO"/>
              </w:rPr>
            </w:pPr>
            <w:r w:rsidRPr="0083064D">
              <w:rPr>
                <w:sz w:val="24"/>
                <w:szCs w:val="24"/>
                <w:lang w:val="ro-RO"/>
              </w:rPr>
              <w:t>SR EN ISO 1461:2009 – Acoperiri termice de zinc pe piese fabicate din fontă și oțel. Specificații și metode de încercare;</w:t>
            </w:r>
          </w:p>
        </w:tc>
      </w:tr>
      <w:tr w:rsidR="00FA3DE2" w:rsidRPr="0083064D" w14:paraId="16656ED8" w14:textId="77777777" w:rsidTr="00FA3DE2">
        <w:trPr>
          <w:jc w:val="center"/>
        </w:trPr>
        <w:tc>
          <w:tcPr>
            <w:tcW w:w="10206" w:type="dxa"/>
            <w:shd w:val="clear" w:color="auto" w:fill="auto"/>
          </w:tcPr>
          <w:p w14:paraId="34114A8A" w14:textId="77777777" w:rsidR="00FA3DE2" w:rsidRPr="0083064D" w:rsidRDefault="00FA3DE2" w:rsidP="00FA3DE2">
            <w:pPr>
              <w:pStyle w:val="AIS-text"/>
              <w:rPr>
                <w:sz w:val="24"/>
                <w:szCs w:val="24"/>
                <w:lang w:val="ro-RO"/>
              </w:rPr>
            </w:pPr>
            <w:r w:rsidRPr="0083064D">
              <w:rPr>
                <w:sz w:val="24"/>
                <w:szCs w:val="24"/>
                <w:lang w:val="ro-RO"/>
              </w:rPr>
              <w:t>SR EN ISO 4014:2011 – Șuruburi cu cap hexagonal parțial filetate. Grade A și B;</w:t>
            </w:r>
          </w:p>
        </w:tc>
      </w:tr>
      <w:tr w:rsidR="00FA3DE2" w:rsidRPr="0083064D" w14:paraId="38597946" w14:textId="77777777" w:rsidTr="00FA3DE2">
        <w:trPr>
          <w:jc w:val="center"/>
        </w:trPr>
        <w:tc>
          <w:tcPr>
            <w:tcW w:w="10206" w:type="dxa"/>
            <w:shd w:val="clear" w:color="auto" w:fill="auto"/>
          </w:tcPr>
          <w:p w14:paraId="4C5A1EB9" w14:textId="77777777" w:rsidR="00FA3DE2" w:rsidRPr="0083064D" w:rsidRDefault="00FA3DE2" w:rsidP="00FA3DE2">
            <w:pPr>
              <w:pStyle w:val="AIS-text"/>
              <w:rPr>
                <w:sz w:val="24"/>
                <w:szCs w:val="24"/>
                <w:lang w:val="ro-RO"/>
              </w:rPr>
            </w:pPr>
            <w:r w:rsidRPr="0083064D">
              <w:rPr>
                <w:sz w:val="24"/>
                <w:szCs w:val="24"/>
                <w:lang w:val="ro-RO"/>
              </w:rPr>
              <w:t>SR EN ISO 4032:2013 – Piulițe hexagonale normale (stil 1). Grade A și B;</w:t>
            </w:r>
          </w:p>
        </w:tc>
      </w:tr>
      <w:tr w:rsidR="00FA3DE2" w:rsidRPr="0083064D" w14:paraId="7939B0F7" w14:textId="77777777" w:rsidTr="00FA3DE2">
        <w:trPr>
          <w:jc w:val="center"/>
        </w:trPr>
        <w:tc>
          <w:tcPr>
            <w:tcW w:w="10206" w:type="dxa"/>
            <w:shd w:val="clear" w:color="auto" w:fill="auto"/>
          </w:tcPr>
          <w:p w14:paraId="5B8E32A4" w14:textId="77777777" w:rsidR="00FA3DE2" w:rsidRPr="0083064D" w:rsidRDefault="00FA3DE2" w:rsidP="00FA3DE2">
            <w:pPr>
              <w:pStyle w:val="AIS-text"/>
              <w:rPr>
                <w:sz w:val="24"/>
                <w:szCs w:val="24"/>
                <w:lang w:val="ro-RO"/>
              </w:rPr>
            </w:pPr>
            <w:r w:rsidRPr="0083064D">
              <w:rPr>
                <w:sz w:val="24"/>
                <w:szCs w:val="24"/>
                <w:lang w:val="ro-RO"/>
              </w:rPr>
              <w:t>SR EN ISO 4759-1:2003 – Toleranțe pentru elemente de asamblare. Partea 1: Șuruburi parțial și complet filetate și piulițe. Grade A și C;</w:t>
            </w:r>
          </w:p>
        </w:tc>
      </w:tr>
      <w:tr w:rsidR="00FA3DE2" w:rsidRPr="0083064D" w14:paraId="7C767BAC" w14:textId="77777777" w:rsidTr="00FA3DE2">
        <w:trPr>
          <w:jc w:val="center"/>
        </w:trPr>
        <w:tc>
          <w:tcPr>
            <w:tcW w:w="10206" w:type="dxa"/>
            <w:shd w:val="clear" w:color="auto" w:fill="auto"/>
          </w:tcPr>
          <w:p w14:paraId="3546E972" w14:textId="77777777" w:rsidR="00FA3DE2" w:rsidRPr="0083064D" w:rsidRDefault="00FA3DE2" w:rsidP="00FA3DE2">
            <w:pPr>
              <w:pStyle w:val="AIS-text"/>
              <w:rPr>
                <w:sz w:val="24"/>
                <w:szCs w:val="24"/>
                <w:lang w:val="ro-RO"/>
              </w:rPr>
            </w:pPr>
            <w:r w:rsidRPr="0083064D">
              <w:rPr>
                <w:sz w:val="24"/>
                <w:szCs w:val="24"/>
                <w:lang w:val="ro-RO"/>
              </w:rPr>
              <w:t>SR EN ISO 7090:2002 –</w:t>
            </w:r>
            <w:r w:rsidRPr="0083064D">
              <w:rPr>
                <w:rFonts w:eastAsiaTheme="majorEastAsia"/>
                <w:sz w:val="24"/>
                <w:szCs w:val="24"/>
                <w:lang w:val="ro-RO"/>
              </w:rPr>
              <w:t xml:space="preserve"> </w:t>
            </w:r>
            <w:r w:rsidRPr="0083064D">
              <w:rPr>
                <w:sz w:val="24"/>
                <w:szCs w:val="24"/>
                <w:lang w:val="ro-RO"/>
              </w:rPr>
              <w:t>Șaibe plate, teșite. Serie normala. Grad A;</w:t>
            </w:r>
          </w:p>
        </w:tc>
      </w:tr>
      <w:tr w:rsidR="00FA3DE2" w:rsidRPr="0083064D" w14:paraId="31AA44EC" w14:textId="77777777" w:rsidTr="00FA3DE2">
        <w:trPr>
          <w:jc w:val="center"/>
        </w:trPr>
        <w:tc>
          <w:tcPr>
            <w:tcW w:w="10206" w:type="dxa"/>
            <w:shd w:val="clear" w:color="auto" w:fill="auto"/>
          </w:tcPr>
          <w:p w14:paraId="68737DB4" w14:textId="77777777" w:rsidR="00FA3DE2" w:rsidRPr="0083064D" w:rsidRDefault="00FA3DE2" w:rsidP="00FA3DE2">
            <w:pPr>
              <w:pStyle w:val="AIS-text"/>
              <w:rPr>
                <w:sz w:val="24"/>
                <w:szCs w:val="24"/>
                <w:lang w:val="ro-RO"/>
              </w:rPr>
            </w:pPr>
            <w:r w:rsidRPr="0083064D">
              <w:rPr>
                <w:sz w:val="24"/>
                <w:szCs w:val="24"/>
                <w:lang w:val="ro-RO"/>
              </w:rPr>
              <w:t>SR EN ISO 8501-1:2007 – Pregatirea suporturilor de oțel înaintea aplicării vopselelor și produselor similare. Evaluarea vizuală a gradului de curățare a unei suprafețe. Partea 1: Grade de ruginire și grade de pregătire a suporturilor de oțel neacoperite și suporturilor de oțel după îndepărtarea acoperirii anterioare;</w:t>
            </w:r>
          </w:p>
        </w:tc>
      </w:tr>
      <w:tr w:rsidR="00FA3DE2" w:rsidRPr="0083064D" w14:paraId="11E26185" w14:textId="77777777" w:rsidTr="00FA3DE2">
        <w:trPr>
          <w:jc w:val="center"/>
        </w:trPr>
        <w:tc>
          <w:tcPr>
            <w:tcW w:w="10206" w:type="dxa"/>
            <w:shd w:val="clear" w:color="auto" w:fill="auto"/>
          </w:tcPr>
          <w:p w14:paraId="6C22E61A" w14:textId="77777777" w:rsidR="00FA3DE2" w:rsidRPr="0083064D" w:rsidRDefault="00FA3DE2" w:rsidP="00FA3DE2">
            <w:pPr>
              <w:pStyle w:val="AIS-text"/>
              <w:rPr>
                <w:sz w:val="24"/>
                <w:szCs w:val="24"/>
                <w:lang w:val="ro-RO"/>
              </w:rPr>
            </w:pPr>
            <w:r w:rsidRPr="0083064D">
              <w:rPr>
                <w:sz w:val="24"/>
                <w:szCs w:val="24"/>
                <w:lang w:val="ro-RO"/>
              </w:rPr>
              <w:t>SR EN ISO 8501-2:2002 – Pregătirea suporturilor de oțel înaintea aplicării vopselelor și produselor similare. Evaluarea vizuală a gradului de curățare a unei suprafețe. Partea 2: Grade de pregătire a suporturilor de oțel acoperite anterior, după îndepărtarea acoperirii anterioare;</w:t>
            </w:r>
          </w:p>
        </w:tc>
      </w:tr>
      <w:tr w:rsidR="00FA3DE2" w:rsidRPr="0083064D" w14:paraId="584FAE8A" w14:textId="77777777" w:rsidTr="00FA3DE2">
        <w:trPr>
          <w:jc w:val="center"/>
        </w:trPr>
        <w:tc>
          <w:tcPr>
            <w:tcW w:w="10206" w:type="dxa"/>
            <w:shd w:val="clear" w:color="auto" w:fill="auto"/>
          </w:tcPr>
          <w:p w14:paraId="34C3D859" w14:textId="77777777" w:rsidR="00FA3DE2" w:rsidRPr="0083064D" w:rsidRDefault="00FA3DE2" w:rsidP="00FA3DE2">
            <w:pPr>
              <w:pStyle w:val="AIS-text"/>
              <w:rPr>
                <w:sz w:val="24"/>
                <w:szCs w:val="24"/>
                <w:lang w:val="ro-RO"/>
              </w:rPr>
            </w:pPr>
            <w:r w:rsidRPr="0083064D">
              <w:rPr>
                <w:sz w:val="24"/>
                <w:szCs w:val="24"/>
                <w:lang w:val="ro-RO"/>
              </w:rPr>
              <w:t>SR EN ISO 8501-3:2007 – Pregătirea suporturilor de oțel înaintea aplicării vopselelor și produselor similare. Evaluarea vizuală a curățeniei suprafeței. Partea 3: Grade de pregătire a sudurilor, marginilor și altor suprafețe cu imperfecțiuni;</w:t>
            </w:r>
          </w:p>
        </w:tc>
      </w:tr>
      <w:tr w:rsidR="00FA3DE2" w:rsidRPr="0083064D" w14:paraId="6DBD3C20" w14:textId="77777777" w:rsidTr="00FA3DE2">
        <w:trPr>
          <w:jc w:val="center"/>
        </w:trPr>
        <w:tc>
          <w:tcPr>
            <w:tcW w:w="10206" w:type="dxa"/>
            <w:shd w:val="clear" w:color="auto" w:fill="auto"/>
          </w:tcPr>
          <w:p w14:paraId="03E7C6AB" w14:textId="77777777" w:rsidR="00FA3DE2" w:rsidRPr="0083064D" w:rsidRDefault="00FA3DE2" w:rsidP="00FA3DE2">
            <w:pPr>
              <w:pStyle w:val="AIS-text"/>
              <w:rPr>
                <w:sz w:val="24"/>
                <w:szCs w:val="24"/>
                <w:lang w:val="ro-RO"/>
              </w:rPr>
            </w:pPr>
            <w:r w:rsidRPr="0083064D">
              <w:rPr>
                <w:sz w:val="24"/>
                <w:szCs w:val="24"/>
                <w:lang w:val="ro-RO"/>
              </w:rPr>
              <w:t>SR EN ISO 8501-4:2007 – Pregătirea suporturilor de oțel înaintea aplicării vopselelor și produselor similare. Evaluarea vizuală a curațeniei suprafeței. Partea 4: Condițiile inițiale ale suprafeței, grade de pregătire și grade de îndepărtare a ruginii după decaparea cu apă la presiune ridicată;</w:t>
            </w:r>
          </w:p>
        </w:tc>
      </w:tr>
      <w:tr w:rsidR="00FA3DE2" w:rsidRPr="0083064D" w14:paraId="34EDD10F" w14:textId="77777777" w:rsidTr="00FA3DE2">
        <w:trPr>
          <w:jc w:val="center"/>
        </w:trPr>
        <w:tc>
          <w:tcPr>
            <w:tcW w:w="10206" w:type="dxa"/>
            <w:shd w:val="clear" w:color="auto" w:fill="auto"/>
          </w:tcPr>
          <w:p w14:paraId="0FB885B3" w14:textId="77777777" w:rsidR="00FA3DE2" w:rsidRPr="0083064D" w:rsidRDefault="00FA3DE2" w:rsidP="00FA3DE2">
            <w:pPr>
              <w:pStyle w:val="AIS-text"/>
              <w:rPr>
                <w:sz w:val="24"/>
                <w:szCs w:val="24"/>
                <w:lang w:val="ro-RO"/>
              </w:rPr>
            </w:pPr>
            <w:r w:rsidRPr="0083064D">
              <w:rPr>
                <w:sz w:val="24"/>
                <w:szCs w:val="24"/>
                <w:lang w:val="ro-RO"/>
              </w:rPr>
              <w:lastRenderedPageBreak/>
              <w:t>SR EN ISO 13920:1998 – Sudare. Toleranțe generale pentru construcții sudate. Dimensiuni pentru lungimi și unghiuri. Forme și poziții.</w:t>
            </w:r>
          </w:p>
        </w:tc>
      </w:tr>
      <w:tr w:rsidR="00FA3DE2" w:rsidRPr="0083064D" w14:paraId="3F446B90" w14:textId="77777777" w:rsidTr="00FA3DE2">
        <w:trPr>
          <w:jc w:val="center"/>
        </w:trPr>
        <w:tc>
          <w:tcPr>
            <w:tcW w:w="10206" w:type="dxa"/>
            <w:shd w:val="clear" w:color="auto" w:fill="auto"/>
          </w:tcPr>
          <w:p w14:paraId="227A0CA9" w14:textId="77777777" w:rsidR="00FA3DE2" w:rsidRPr="0083064D" w:rsidRDefault="00FA3DE2" w:rsidP="00FA3DE2">
            <w:pPr>
              <w:pStyle w:val="AIS-RO"/>
              <w:rPr>
                <w:sz w:val="28"/>
                <w:szCs w:val="28"/>
                <w:lang w:val="ro-RO"/>
              </w:rPr>
            </w:pPr>
            <w:bookmarkStart w:id="16" w:name="_Toc413250095"/>
            <w:bookmarkStart w:id="17" w:name="_Toc492474377"/>
            <w:bookmarkStart w:id="18" w:name="_Toc523158893"/>
            <w:bookmarkStart w:id="19" w:name="_Toc524366340"/>
            <w:bookmarkStart w:id="20" w:name="_Toc3472459"/>
            <w:r w:rsidRPr="0083064D">
              <w:rPr>
                <w:sz w:val="28"/>
                <w:szCs w:val="28"/>
                <w:lang w:val="ro-RO"/>
              </w:rPr>
              <w:t>CLASA DE IMPORTANȚĂ ȘI CATEGORIA DE IMPORTAN</w:t>
            </w:r>
            <w:bookmarkEnd w:id="16"/>
            <w:bookmarkEnd w:id="17"/>
            <w:bookmarkEnd w:id="18"/>
            <w:r w:rsidRPr="0083064D">
              <w:rPr>
                <w:sz w:val="28"/>
                <w:szCs w:val="28"/>
                <w:lang w:val="ro-RO"/>
              </w:rPr>
              <w:t>ȚĂ</w:t>
            </w:r>
            <w:bookmarkEnd w:id="19"/>
            <w:bookmarkEnd w:id="20"/>
          </w:p>
        </w:tc>
      </w:tr>
      <w:tr w:rsidR="00FA3DE2" w:rsidRPr="0083064D" w14:paraId="16CDCC49" w14:textId="77777777" w:rsidTr="00FA3DE2">
        <w:trPr>
          <w:jc w:val="center"/>
        </w:trPr>
        <w:tc>
          <w:tcPr>
            <w:tcW w:w="10206" w:type="dxa"/>
            <w:shd w:val="clear" w:color="auto" w:fill="auto"/>
          </w:tcPr>
          <w:p w14:paraId="3EDF47AF" w14:textId="77777777" w:rsidR="00FA3DE2" w:rsidRPr="0083064D" w:rsidRDefault="00FA3DE2" w:rsidP="00FA3DE2">
            <w:pPr>
              <w:pStyle w:val="AIS-text"/>
              <w:rPr>
                <w:sz w:val="24"/>
                <w:szCs w:val="24"/>
                <w:lang w:val="ro-RO"/>
              </w:rPr>
            </w:pPr>
            <w:r w:rsidRPr="0083064D">
              <w:rPr>
                <w:sz w:val="24"/>
                <w:szCs w:val="24"/>
                <w:lang w:val="ro-RO"/>
              </w:rPr>
              <w:t>Categoria de importanță, conform HG 766/1997 este “C”.</w:t>
            </w:r>
          </w:p>
        </w:tc>
      </w:tr>
      <w:tr w:rsidR="00FA3DE2" w:rsidRPr="0083064D" w14:paraId="7F32568E" w14:textId="77777777" w:rsidTr="00FA3DE2">
        <w:trPr>
          <w:jc w:val="center"/>
        </w:trPr>
        <w:tc>
          <w:tcPr>
            <w:tcW w:w="10206" w:type="dxa"/>
            <w:shd w:val="clear" w:color="auto" w:fill="auto"/>
          </w:tcPr>
          <w:p w14:paraId="7022B979" w14:textId="77777777" w:rsidR="00FA3DE2" w:rsidRPr="0083064D" w:rsidRDefault="00FA3DE2" w:rsidP="00FA3DE2">
            <w:pPr>
              <w:pStyle w:val="AIS-text"/>
              <w:rPr>
                <w:sz w:val="24"/>
                <w:szCs w:val="24"/>
                <w:lang w:val="ro-RO"/>
              </w:rPr>
            </w:pPr>
            <w:r w:rsidRPr="0083064D">
              <w:rPr>
                <w:sz w:val="24"/>
                <w:szCs w:val="24"/>
                <w:lang w:val="ro-RO"/>
              </w:rPr>
              <w:t>Clasa de importanță, conform P100-1/2013 este “III”.</w:t>
            </w:r>
          </w:p>
        </w:tc>
      </w:tr>
      <w:tr w:rsidR="00FA3DE2" w:rsidRPr="0083064D" w14:paraId="411AD1E3" w14:textId="77777777" w:rsidTr="00FA3DE2">
        <w:trPr>
          <w:jc w:val="center"/>
        </w:trPr>
        <w:tc>
          <w:tcPr>
            <w:tcW w:w="10206" w:type="dxa"/>
            <w:shd w:val="clear" w:color="auto" w:fill="auto"/>
          </w:tcPr>
          <w:p w14:paraId="492F92AD" w14:textId="77777777" w:rsidR="00FA3DE2" w:rsidRPr="0083064D" w:rsidRDefault="00FA3DE2" w:rsidP="00FA3DE2">
            <w:pPr>
              <w:pStyle w:val="AIS-text"/>
              <w:rPr>
                <w:sz w:val="24"/>
                <w:szCs w:val="24"/>
                <w:lang w:val="ro-RO"/>
              </w:rPr>
            </w:pPr>
            <w:r w:rsidRPr="0083064D">
              <w:rPr>
                <w:sz w:val="24"/>
                <w:szCs w:val="24"/>
                <w:lang w:val="ro-RO"/>
              </w:rPr>
              <w:t>Pentru o construcție având o categorie superioară celei de mai sus, trebuie elaborată o anexă la această specificație cu cerințele specifice din această categorie.</w:t>
            </w:r>
          </w:p>
        </w:tc>
      </w:tr>
      <w:tr w:rsidR="00FA3DE2" w:rsidRPr="007F5566" w14:paraId="1463CEF2" w14:textId="77777777" w:rsidTr="00FA3DE2">
        <w:trPr>
          <w:jc w:val="center"/>
        </w:trPr>
        <w:tc>
          <w:tcPr>
            <w:tcW w:w="10206" w:type="dxa"/>
            <w:shd w:val="clear" w:color="auto" w:fill="auto"/>
          </w:tcPr>
          <w:p w14:paraId="66C7A723" w14:textId="77777777" w:rsidR="00FA3DE2" w:rsidRPr="0083064D" w:rsidRDefault="00FA3DE2" w:rsidP="00FA3DE2">
            <w:pPr>
              <w:pStyle w:val="AIS-RO"/>
              <w:rPr>
                <w:sz w:val="28"/>
                <w:szCs w:val="28"/>
                <w:lang w:val="ro-RO"/>
              </w:rPr>
            </w:pPr>
            <w:bookmarkStart w:id="21" w:name="_Toc523158894"/>
            <w:bookmarkStart w:id="22" w:name="_Toc524366341"/>
            <w:bookmarkStart w:id="23" w:name="_Toc3472460"/>
            <w:r w:rsidRPr="0083064D">
              <w:rPr>
                <w:sz w:val="28"/>
                <w:szCs w:val="28"/>
                <w:lang w:val="ro-RO"/>
              </w:rPr>
              <w:t>MATERIALE</w:t>
            </w:r>
            <w:bookmarkEnd w:id="21"/>
            <w:bookmarkEnd w:id="22"/>
            <w:bookmarkEnd w:id="23"/>
          </w:p>
        </w:tc>
      </w:tr>
      <w:tr w:rsidR="00FA3DE2" w:rsidRPr="007F5566" w14:paraId="2649CCC0" w14:textId="77777777" w:rsidTr="00FA3DE2">
        <w:trPr>
          <w:jc w:val="center"/>
        </w:trPr>
        <w:tc>
          <w:tcPr>
            <w:tcW w:w="10206" w:type="dxa"/>
            <w:shd w:val="clear" w:color="auto" w:fill="auto"/>
          </w:tcPr>
          <w:p w14:paraId="5406DC99" w14:textId="77777777" w:rsidR="00FA3DE2" w:rsidRPr="0083064D" w:rsidRDefault="00FA3DE2" w:rsidP="00FA3DE2">
            <w:pPr>
              <w:pStyle w:val="AIS-text"/>
              <w:rPr>
                <w:sz w:val="24"/>
                <w:lang w:val="ro-RO"/>
              </w:rPr>
            </w:pPr>
            <w:r w:rsidRPr="0083064D">
              <w:rPr>
                <w:sz w:val="24"/>
                <w:lang w:val="ro-RO"/>
              </w:rPr>
              <w:t>Toate materialele pentru execuție vor fi noi și vor respecta cerințele de calitate stipulate în standardele sus menționate și în capitolele următoare.</w:t>
            </w:r>
          </w:p>
        </w:tc>
      </w:tr>
      <w:tr w:rsidR="00FA3DE2" w:rsidRPr="007F5566" w14:paraId="61B4F7B7" w14:textId="77777777" w:rsidTr="00FA3DE2">
        <w:trPr>
          <w:jc w:val="center"/>
        </w:trPr>
        <w:tc>
          <w:tcPr>
            <w:tcW w:w="10206" w:type="dxa"/>
            <w:shd w:val="clear" w:color="auto" w:fill="auto"/>
          </w:tcPr>
          <w:p w14:paraId="78409C31" w14:textId="77777777" w:rsidR="00FA3DE2" w:rsidRPr="0083064D" w:rsidRDefault="00FA3DE2" w:rsidP="00FA3DE2">
            <w:pPr>
              <w:pStyle w:val="AIS-text"/>
              <w:rPr>
                <w:sz w:val="24"/>
                <w:lang w:val="ro-RO"/>
              </w:rPr>
            </w:pPr>
            <w:r w:rsidRPr="0083064D">
              <w:rPr>
                <w:sz w:val="24"/>
                <w:lang w:val="ro-RO"/>
              </w:rPr>
              <w:t>Oțelul pentru structurile metalice va fi cel putin oțel de calitatea S235J2, în conformitate cu SR EN 10025-2:2006.</w:t>
            </w:r>
          </w:p>
        </w:tc>
      </w:tr>
      <w:tr w:rsidR="00FA3DE2" w:rsidRPr="007F5566" w14:paraId="0D8F7877" w14:textId="77777777" w:rsidTr="00FA3DE2">
        <w:trPr>
          <w:jc w:val="center"/>
        </w:trPr>
        <w:tc>
          <w:tcPr>
            <w:tcW w:w="10206" w:type="dxa"/>
            <w:shd w:val="clear" w:color="auto" w:fill="auto"/>
          </w:tcPr>
          <w:p w14:paraId="76900151" w14:textId="77777777" w:rsidR="00FA3DE2" w:rsidRPr="0083064D" w:rsidRDefault="00FA3DE2" w:rsidP="00FA3DE2">
            <w:pPr>
              <w:pStyle w:val="AIS-text"/>
              <w:rPr>
                <w:sz w:val="24"/>
                <w:lang w:val="ro-RO"/>
              </w:rPr>
            </w:pPr>
            <w:r w:rsidRPr="0083064D">
              <w:rPr>
                <w:sz w:val="24"/>
                <w:lang w:val="ro-RO"/>
              </w:rPr>
              <w:t>Rapoartele de teste pe materiale vor respecta SR EN 10021 : 2007 si SR EN 10204:2005.</w:t>
            </w:r>
          </w:p>
        </w:tc>
      </w:tr>
      <w:tr w:rsidR="00FA3DE2" w:rsidRPr="007F5566" w14:paraId="16A111F2" w14:textId="77777777" w:rsidTr="00FA3DE2">
        <w:trPr>
          <w:jc w:val="center"/>
        </w:trPr>
        <w:tc>
          <w:tcPr>
            <w:tcW w:w="10206" w:type="dxa"/>
            <w:shd w:val="clear" w:color="auto" w:fill="auto"/>
          </w:tcPr>
          <w:p w14:paraId="540D2068" w14:textId="77777777" w:rsidR="00FA3DE2" w:rsidRPr="0083064D" w:rsidRDefault="00FA3DE2" w:rsidP="00FA3DE2">
            <w:pPr>
              <w:pStyle w:val="AIS-text"/>
              <w:rPr>
                <w:sz w:val="24"/>
                <w:lang w:val="ro-RO"/>
              </w:rPr>
            </w:pPr>
            <w:r w:rsidRPr="0083064D">
              <w:rPr>
                <w:sz w:val="24"/>
                <w:lang w:val="ro-RO"/>
              </w:rPr>
              <w:t>Plăcile și profilele cu grosimi de peste 40 mm vor fi din oțel S235J2.</w:t>
            </w:r>
          </w:p>
        </w:tc>
      </w:tr>
      <w:tr w:rsidR="00FA3DE2" w:rsidRPr="007F5566" w14:paraId="1FFA0654" w14:textId="77777777" w:rsidTr="00FA3DE2">
        <w:trPr>
          <w:jc w:val="center"/>
        </w:trPr>
        <w:tc>
          <w:tcPr>
            <w:tcW w:w="10206" w:type="dxa"/>
            <w:shd w:val="clear" w:color="auto" w:fill="auto"/>
          </w:tcPr>
          <w:p w14:paraId="3C3A346D" w14:textId="77777777" w:rsidR="00FA3DE2" w:rsidRPr="0083064D" w:rsidRDefault="00FA3DE2" w:rsidP="00FA3DE2">
            <w:pPr>
              <w:pStyle w:val="AIS-text"/>
              <w:rPr>
                <w:sz w:val="24"/>
                <w:lang w:val="ro-RO"/>
              </w:rPr>
            </w:pPr>
            <w:r w:rsidRPr="0083064D">
              <w:rPr>
                <w:sz w:val="24"/>
                <w:lang w:val="ro-RO"/>
              </w:rPr>
              <w:t>Plăcile laminate la cald vor avea grosimea de cel puțin 3 mm.</w:t>
            </w:r>
          </w:p>
        </w:tc>
      </w:tr>
      <w:tr w:rsidR="00FA3DE2" w:rsidRPr="007F5566" w14:paraId="5FF51CF2" w14:textId="77777777" w:rsidTr="00FA3DE2">
        <w:trPr>
          <w:jc w:val="center"/>
        </w:trPr>
        <w:tc>
          <w:tcPr>
            <w:tcW w:w="10206" w:type="dxa"/>
            <w:shd w:val="clear" w:color="auto" w:fill="auto"/>
          </w:tcPr>
          <w:p w14:paraId="55D177FE" w14:textId="77777777" w:rsidR="00FA3DE2" w:rsidRPr="0083064D" w:rsidRDefault="00FA3DE2" w:rsidP="00FA3DE2">
            <w:pPr>
              <w:pStyle w:val="AIS-text"/>
              <w:rPr>
                <w:sz w:val="24"/>
                <w:lang w:val="ro-RO"/>
              </w:rPr>
            </w:pPr>
            <w:r w:rsidRPr="0083064D">
              <w:rPr>
                <w:sz w:val="24"/>
                <w:lang w:val="ro-RO"/>
              </w:rPr>
              <w:t>Șuruburile, piulițele și șaibele se vor galvaniza prin scufundare la cald conform SR EN ISO 1461:2009.</w:t>
            </w:r>
          </w:p>
        </w:tc>
      </w:tr>
      <w:tr w:rsidR="00FA3DE2" w:rsidRPr="007F5566" w14:paraId="775D038F" w14:textId="77777777" w:rsidTr="00FA3DE2">
        <w:trPr>
          <w:jc w:val="center"/>
        </w:trPr>
        <w:tc>
          <w:tcPr>
            <w:tcW w:w="10206" w:type="dxa"/>
            <w:shd w:val="clear" w:color="auto" w:fill="auto"/>
          </w:tcPr>
          <w:p w14:paraId="5964494D" w14:textId="77777777" w:rsidR="00FA3DE2" w:rsidRPr="0083064D" w:rsidRDefault="00FA3DE2" w:rsidP="00FA3DE2">
            <w:pPr>
              <w:pStyle w:val="AIS-text"/>
              <w:rPr>
                <w:sz w:val="24"/>
                <w:lang w:val="ro-RO"/>
              </w:rPr>
            </w:pPr>
            <w:r w:rsidRPr="0083064D">
              <w:rPr>
                <w:sz w:val="24"/>
                <w:lang w:val="ro-RO"/>
              </w:rPr>
              <w:t>Este de preferat să se folosească un singur fabricant de șuruburi, piulițe și șaibe pentru întregul proiect. Șuruburile, piulițele și șaibele de la producători diferiți, dacă există, nu vor fi combinate, și numai un singur tip de finisaj va fi folosit pentru întreaga lucrare.</w:t>
            </w:r>
          </w:p>
        </w:tc>
      </w:tr>
      <w:tr w:rsidR="00FA3DE2" w:rsidRPr="007F5566" w14:paraId="310A933B" w14:textId="77777777" w:rsidTr="00FA3DE2">
        <w:trPr>
          <w:jc w:val="center"/>
        </w:trPr>
        <w:tc>
          <w:tcPr>
            <w:tcW w:w="10206" w:type="dxa"/>
            <w:shd w:val="clear" w:color="auto" w:fill="auto"/>
          </w:tcPr>
          <w:p w14:paraId="465E7711" w14:textId="77777777" w:rsidR="00FA3DE2" w:rsidRPr="0083064D" w:rsidRDefault="00FA3DE2" w:rsidP="00FA3DE2">
            <w:pPr>
              <w:pStyle w:val="AIS-text"/>
              <w:rPr>
                <w:sz w:val="24"/>
                <w:lang w:val="ro-RO"/>
              </w:rPr>
            </w:pPr>
            <w:r w:rsidRPr="0083064D">
              <w:rPr>
                <w:sz w:val="24"/>
                <w:lang w:val="ro-RO"/>
              </w:rPr>
              <w:t>Diametrul șuruburilor, inclusiv lungimea acestora se vor indica în mod clar în desenele de execuție.</w:t>
            </w:r>
          </w:p>
        </w:tc>
      </w:tr>
      <w:tr w:rsidR="00FA3DE2" w:rsidRPr="007F5566" w14:paraId="236CD122" w14:textId="77777777" w:rsidTr="00FA3DE2">
        <w:trPr>
          <w:jc w:val="center"/>
        </w:trPr>
        <w:tc>
          <w:tcPr>
            <w:tcW w:w="10206" w:type="dxa"/>
            <w:shd w:val="clear" w:color="auto" w:fill="auto"/>
          </w:tcPr>
          <w:p w14:paraId="7DBEFFEB" w14:textId="77777777" w:rsidR="00FA3DE2" w:rsidRPr="0083064D" w:rsidRDefault="00FA3DE2" w:rsidP="00FA3DE2">
            <w:pPr>
              <w:pStyle w:val="AIS-text"/>
              <w:rPr>
                <w:sz w:val="24"/>
                <w:lang w:val="ro-RO"/>
              </w:rPr>
            </w:pPr>
            <w:r w:rsidRPr="0083064D">
              <w:rPr>
                <w:sz w:val="24"/>
                <w:lang w:val="ro-RO"/>
              </w:rPr>
              <w:t>Diametrele șuruburilor vor respecta SR EN ISO 4014:2011.</w:t>
            </w:r>
          </w:p>
        </w:tc>
      </w:tr>
      <w:tr w:rsidR="00FA3DE2" w:rsidRPr="007F5566" w14:paraId="2FB272F1" w14:textId="77777777" w:rsidTr="00FA3DE2">
        <w:trPr>
          <w:jc w:val="center"/>
        </w:trPr>
        <w:tc>
          <w:tcPr>
            <w:tcW w:w="10206" w:type="dxa"/>
            <w:shd w:val="clear" w:color="auto" w:fill="auto"/>
          </w:tcPr>
          <w:p w14:paraId="209FDB72" w14:textId="45B8241F" w:rsidR="00FA3DE2" w:rsidRPr="0083064D" w:rsidRDefault="00FA3DE2" w:rsidP="00E62076">
            <w:pPr>
              <w:pStyle w:val="AIS-text"/>
              <w:rPr>
                <w:sz w:val="24"/>
                <w:lang w:val="ro-RO"/>
              </w:rPr>
            </w:pPr>
            <w:r w:rsidRPr="0083064D">
              <w:rPr>
                <w:sz w:val="24"/>
                <w:lang w:val="ro-RO"/>
              </w:rPr>
              <w:t>Diametrele piulițelor vor respecta SR EN ISO 4032:20</w:t>
            </w:r>
            <w:r w:rsidR="00E62076">
              <w:rPr>
                <w:sz w:val="24"/>
                <w:lang w:val="ro-RO"/>
              </w:rPr>
              <w:t>13</w:t>
            </w:r>
            <w:r w:rsidRPr="0083064D">
              <w:rPr>
                <w:sz w:val="24"/>
                <w:lang w:val="ro-RO"/>
              </w:rPr>
              <w:t>.</w:t>
            </w:r>
          </w:p>
        </w:tc>
      </w:tr>
      <w:tr w:rsidR="00FA3DE2" w:rsidRPr="007F5566" w14:paraId="7C26356A" w14:textId="77777777" w:rsidTr="00FA3DE2">
        <w:trPr>
          <w:jc w:val="center"/>
        </w:trPr>
        <w:tc>
          <w:tcPr>
            <w:tcW w:w="10206" w:type="dxa"/>
            <w:shd w:val="clear" w:color="auto" w:fill="auto"/>
          </w:tcPr>
          <w:p w14:paraId="6BF048D0" w14:textId="77777777" w:rsidR="00FA3DE2" w:rsidRPr="0083064D" w:rsidRDefault="00FA3DE2" w:rsidP="00FA3DE2">
            <w:pPr>
              <w:pStyle w:val="AIS-text"/>
              <w:rPr>
                <w:sz w:val="24"/>
                <w:lang w:val="ro-RO"/>
              </w:rPr>
            </w:pPr>
            <w:r w:rsidRPr="0083064D">
              <w:rPr>
                <w:sz w:val="24"/>
                <w:lang w:val="ro-RO"/>
              </w:rPr>
              <w:t>Șaibele rotunde pentru piulițe și șuruburi hexagonale se vor șanfrena și vor respecta SR EN ISO 7090:2002.</w:t>
            </w:r>
          </w:p>
        </w:tc>
      </w:tr>
      <w:tr w:rsidR="00FA3DE2" w:rsidRPr="007F5566" w14:paraId="79A03FDC" w14:textId="77777777" w:rsidTr="00FA3DE2">
        <w:trPr>
          <w:jc w:val="center"/>
        </w:trPr>
        <w:tc>
          <w:tcPr>
            <w:tcW w:w="10206" w:type="dxa"/>
            <w:shd w:val="clear" w:color="auto" w:fill="auto"/>
          </w:tcPr>
          <w:p w14:paraId="60DC2C66" w14:textId="77777777" w:rsidR="00FA3DE2" w:rsidRPr="0083064D" w:rsidRDefault="00FA3DE2" w:rsidP="00FA3DE2">
            <w:pPr>
              <w:pStyle w:val="AIS-RO"/>
              <w:rPr>
                <w:sz w:val="28"/>
                <w:szCs w:val="28"/>
                <w:lang w:val="ro-RO"/>
              </w:rPr>
            </w:pPr>
            <w:bookmarkStart w:id="24" w:name="_Toc413250102"/>
            <w:bookmarkStart w:id="25" w:name="_Toc492474384"/>
            <w:bookmarkStart w:id="26" w:name="_Toc523158895"/>
            <w:bookmarkStart w:id="27" w:name="_Toc524366342"/>
            <w:bookmarkStart w:id="28" w:name="_Toc3472461"/>
            <w:r w:rsidRPr="0083064D">
              <w:rPr>
                <w:sz w:val="28"/>
                <w:szCs w:val="28"/>
                <w:lang w:val="ro-RO"/>
              </w:rPr>
              <w:t>FABRICAȚIE ȘI DETALII DE ATELIER</w:t>
            </w:r>
            <w:bookmarkEnd w:id="24"/>
            <w:bookmarkEnd w:id="25"/>
            <w:bookmarkEnd w:id="26"/>
            <w:bookmarkEnd w:id="27"/>
            <w:bookmarkEnd w:id="28"/>
          </w:p>
        </w:tc>
      </w:tr>
      <w:tr w:rsidR="00FA3DE2" w:rsidRPr="007F5566" w14:paraId="1A3CDFB8" w14:textId="77777777" w:rsidTr="00FA3DE2">
        <w:trPr>
          <w:jc w:val="center"/>
        </w:trPr>
        <w:tc>
          <w:tcPr>
            <w:tcW w:w="10206" w:type="dxa"/>
            <w:shd w:val="clear" w:color="auto" w:fill="auto"/>
          </w:tcPr>
          <w:p w14:paraId="13BECFF7" w14:textId="77777777" w:rsidR="00FA3DE2" w:rsidRPr="007F5566" w:rsidRDefault="00FA3DE2" w:rsidP="00FA3DE2">
            <w:pPr>
              <w:pStyle w:val="AIS-text"/>
              <w:rPr>
                <w:lang w:val="ro-RO"/>
              </w:rPr>
            </w:pPr>
            <w:r w:rsidRPr="0083064D">
              <w:rPr>
                <w:sz w:val="24"/>
                <w:lang w:val="ro-RO"/>
              </w:rPr>
              <w:t>Toate cerințele de detaliere și fabricație din atelier vor fi conforme cu desenele generale, cu desenele de detaliu, cu desenele standard și cerințele indicate mai jos.</w:t>
            </w:r>
          </w:p>
        </w:tc>
      </w:tr>
      <w:tr w:rsidR="00FA3DE2" w:rsidRPr="007F5566" w14:paraId="609AA8CB" w14:textId="77777777" w:rsidTr="00FA3DE2">
        <w:trPr>
          <w:jc w:val="center"/>
        </w:trPr>
        <w:tc>
          <w:tcPr>
            <w:tcW w:w="10206" w:type="dxa"/>
            <w:shd w:val="clear" w:color="auto" w:fill="auto"/>
          </w:tcPr>
          <w:p w14:paraId="2C5F5708" w14:textId="77777777" w:rsidR="00FA3DE2" w:rsidRPr="007F5566" w:rsidRDefault="00FA3DE2" w:rsidP="00FA3DE2">
            <w:pPr>
              <w:pStyle w:val="AIS-RO1"/>
            </w:pPr>
            <w:bookmarkStart w:id="29" w:name="_Toc413250103"/>
            <w:bookmarkStart w:id="30" w:name="_Toc492474385"/>
            <w:bookmarkStart w:id="31" w:name="_Toc523158896"/>
            <w:bookmarkStart w:id="32" w:name="_Toc524366343"/>
            <w:bookmarkStart w:id="33" w:name="_Toc3472462"/>
            <w:r w:rsidRPr="007F5566">
              <w:t>CERINȚE TEHNICE PENTRU FABRICAREA ÎN ATELIER</w:t>
            </w:r>
            <w:bookmarkEnd w:id="29"/>
            <w:bookmarkEnd w:id="30"/>
            <w:bookmarkEnd w:id="31"/>
            <w:bookmarkEnd w:id="32"/>
            <w:bookmarkEnd w:id="33"/>
          </w:p>
        </w:tc>
      </w:tr>
      <w:tr w:rsidR="00FA3DE2" w:rsidRPr="007F5566" w14:paraId="47750F4F" w14:textId="77777777" w:rsidTr="00FA3DE2">
        <w:trPr>
          <w:jc w:val="center"/>
        </w:trPr>
        <w:tc>
          <w:tcPr>
            <w:tcW w:w="10206" w:type="dxa"/>
            <w:shd w:val="clear" w:color="auto" w:fill="auto"/>
          </w:tcPr>
          <w:p w14:paraId="284A5A40" w14:textId="77777777" w:rsidR="00FA3DE2" w:rsidRPr="0083064D" w:rsidRDefault="00FA3DE2" w:rsidP="00FA3DE2">
            <w:pPr>
              <w:pStyle w:val="AIS-text"/>
              <w:rPr>
                <w:sz w:val="24"/>
                <w:lang w:val="ro-RO"/>
              </w:rPr>
            </w:pPr>
            <w:r w:rsidRPr="0083064D">
              <w:rPr>
                <w:sz w:val="24"/>
                <w:lang w:val="ro-RO"/>
              </w:rPr>
              <w:t>Unitatea care execută construcţii metalice (structuri, stâlpi, grinzi, căi de rulare etc.) va fi autorizată prin stratul de funcţionare pentru execuţia acestor lucrări. Această unitate are obligaţiile şi răspunderile prevăzute la art. 23 din legea 10/95 şi regulamentele privind conducerea şi asigurarea calităţi în construcţii, aprobate cu H.G.R. 766/97.</w:t>
            </w:r>
          </w:p>
        </w:tc>
      </w:tr>
      <w:tr w:rsidR="00FA3DE2" w:rsidRPr="007F5566" w14:paraId="5440E1CC" w14:textId="77777777" w:rsidTr="00FA3DE2">
        <w:trPr>
          <w:jc w:val="center"/>
        </w:trPr>
        <w:tc>
          <w:tcPr>
            <w:tcW w:w="10206" w:type="dxa"/>
            <w:shd w:val="clear" w:color="auto" w:fill="auto"/>
          </w:tcPr>
          <w:p w14:paraId="70D91D2B" w14:textId="77777777" w:rsidR="00FA3DE2" w:rsidRPr="0083064D" w:rsidRDefault="00FA3DE2" w:rsidP="00FA3DE2">
            <w:pPr>
              <w:pStyle w:val="AIS-text"/>
              <w:rPr>
                <w:sz w:val="24"/>
                <w:lang w:val="ro-RO"/>
              </w:rPr>
            </w:pPr>
            <w:r w:rsidRPr="0083064D">
              <w:rPr>
                <w:sz w:val="24"/>
                <w:lang w:val="ro-RO"/>
              </w:rPr>
              <w:t>Executantul va verifica calitatea proiectului astfel:</w:t>
            </w:r>
          </w:p>
        </w:tc>
      </w:tr>
      <w:tr w:rsidR="00FA3DE2" w:rsidRPr="007F5566" w14:paraId="5898FBEE" w14:textId="77777777" w:rsidTr="00FA3DE2">
        <w:trPr>
          <w:jc w:val="center"/>
        </w:trPr>
        <w:tc>
          <w:tcPr>
            <w:tcW w:w="10206" w:type="dxa"/>
            <w:shd w:val="clear" w:color="auto" w:fill="auto"/>
          </w:tcPr>
          <w:p w14:paraId="58232D98" w14:textId="77777777" w:rsidR="00FA3DE2" w:rsidRPr="0083064D" w:rsidRDefault="00FA3DE2" w:rsidP="00FA3DE2">
            <w:pPr>
              <w:pStyle w:val="AIS-text"/>
              <w:rPr>
                <w:sz w:val="24"/>
                <w:lang w:val="ro-RO"/>
              </w:rPr>
            </w:pPr>
            <w:r w:rsidRPr="0083064D">
              <w:rPr>
                <w:sz w:val="24"/>
                <w:lang w:val="ro-RO"/>
              </w:rPr>
              <w:t>Conținutul proiectului va respecta Art. 1.4.1 din STAS 767/0-88 si Art. 5.1 din  SR EN 1993-1-1:2006/NA:2008 iar desenele de proiect vor respecta STAS 9773-88.</w:t>
            </w:r>
          </w:p>
        </w:tc>
      </w:tr>
      <w:tr w:rsidR="00FA3DE2" w:rsidRPr="007F5566" w14:paraId="779F4CEA" w14:textId="77777777" w:rsidTr="00FA3DE2">
        <w:trPr>
          <w:jc w:val="center"/>
        </w:trPr>
        <w:tc>
          <w:tcPr>
            <w:tcW w:w="10206" w:type="dxa"/>
            <w:shd w:val="clear" w:color="auto" w:fill="auto"/>
          </w:tcPr>
          <w:p w14:paraId="0005BFE4" w14:textId="77777777" w:rsidR="00FA3DE2" w:rsidRPr="0083064D" w:rsidRDefault="00FA3DE2" w:rsidP="00FA3DE2">
            <w:pPr>
              <w:pStyle w:val="AIS-text"/>
              <w:rPr>
                <w:sz w:val="24"/>
                <w:lang w:val="ro-RO"/>
              </w:rPr>
            </w:pPr>
            <w:r w:rsidRPr="0083064D">
              <w:rPr>
                <w:sz w:val="24"/>
                <w:lang w:val="ro-RO"/>
              </w:rPr>
              <w:t>Proiectul se va verifica privind intrunirea cerintei A2 de catre un verificator M.L.P.A.T conform OG 925/95;</w:t>
            </w:r>
          </w:p>
        </w:tc>
      </w:tr>
      <w:tr w:rsidR="00FA3DE2" w:rsidRPr="007F5566" w14:paraId="58E99408" w14:textId="77777777" w:rsidTr="00FA3DE2">
        <w:trPr>
          <w:jc w:val="center"/>
        </w:trPr>
        <w:tc>
          <w:tcPr>
            <w:tcW w:w="10206" w:type="dxa"/>
            <w:shd w:val="clear" w:color="auto" w:fill="auto"/>
          </w:tcPr>
          <w:p w14:paraId="3556AAF7" w14:textId="77777777" w:rsidR="00FA3DE2" w:rsidRPr="0083064D" w:rsidRDefault="00FA3DE2" w:rsidP="00FA3DE2">
            <w:pPr>
              <w:pStyle w:val="AIS-text"/>
              <w:rPr>
                <w:sz w:val="24"/>
                <w:lang w:val="ro-RO"/>
              </w:rPr>
            </w:pPr>
            <w:r w:rsidRPr="0083064D">
              <w:rPr>
                <w:sz w:val="24"/>
                <w:lang w:val="ro-RO"/>
              </w:rPr>
              <w:t>Executantul va notifica proiectantul în legătură cu toate neconcordanțele constatate în proiect.</w:t>
            </w:r>
          </w:p>
        </w:tc>
      </w:tr>
      <w:tr w:rsidR="00FA3DE2" w:rsidRPr="007F5566" w14:paraId="31A3ED59" w14:textId="77777777" w:rsidTr="00FA3DE2">
        <w:trPr>
          <w:jc w:val="center"/>
        </w:trPr>
        <w:tc>
          <w:tcPr>
            <w:tcW w:w="10206" w:type="dxa"/>
            <w:shd w:val="clear" w:color="auto" w:fill="auto"/>
          </w:tcPr>
          <w:p w14:paraId="13E0C9A1" w14:textId="77777777" w:rsidR="00FA3DE2" w:rsidRPr="0083064D" w:rsidRDefault="00FA3DE2" w:rsidP="00FA3DE2">
            <w:pPr>
              <w:pStyle w:val="AIS-text"/>
              <w:rPr>
                <w:sz w:val="24"/>
                <w:lang w:val="ro-RO"/>
              </w:rPr>
            </w:pPr>
            <w:r w:rsidRPr="0083064D">
              <w:rPr>
                <w:sz w:val="24"/>
                <w:lang w:val="ro-RO"/>
              </w:rPr>
              <w:t>Executantul va întocmi documentația tehnică prevăzută în Art. 1.4.2. din STAS 767/0-88 și Art. 3 din C 150-99.</w:t>
            </w:r>
          </w:p>
        </w:tc>
      </w:tr>
      <w:tr w:rsidR="00FA3DE2" w:rsidRPr="007F5566" w14:paraId="24C1C412" w14:textId="77777777" w:rsidTr="00FA3DE2">
        <w:trPr>
          <w:jc w:val="center"/>
        </w:trPr>
        <w:tc>
          <w:tcPr>
            <w:tcW w:w="10206" w:type="dxa"/>
            <w:shd w:val="clear" w:color="auto" w:fill="auto"/>
          </w:tcPr>
          <w:p w14:paraId="78D52A39" w14:textId="77777777" w:rsidR="00FA3DE2" w:rsidRPr="0083064D" w:rsidRDefault="00FA3DE2" w:rsidP="00FA3DE2">
            <w:pPr>
              <w:pStyle w:val="AIS-text"/>
              <w:rPr>
                <w:sz w:val="24"/>
                <w:lang w:val="ro-RO"/>
              </w:rPr>
            </w:pPr>
            <w:r w:rsidRPr="0083064D">
              <w:rPr>
                <w:sz w:val="24"/>
                <w:lang w:val="ro-RO"/>
              </w:rPr>
              <w:lastRenderedPageBreak/>
              <w:t>Executantul va respecta prevederile proiectului (desene, note scrise, caiet de sarcini și numărul minim de specificații enumerate în Art. 1.2.) pe parcursul execuției.  Executantul poate adăuga propriile specificații conform Art. 2.1.3.</w:t>
            </w:r>
          </w:p>
        </w:tc>
      </w:tr>
      <w:tr w:rsidR="00FA3DE2" w:rsidRPr="007F5566" w14:paraId="60AB8596" w14:textId="77777777" w:rsidTr="00FA3DE2">
        <w:trPr>
          <w:jc w:val="center"/>
        </w:trPr>
        <w:tc>
          <w:tcPr>
            <w:tcW w:w="10206" w:type="dxa"/>
            <w:shd w:val="clear" w:color="auto" w:fill="auto"/>
          </w:tcPr>
          <w:p w14:paraId="388BA7A7" w14:textId="77777777" w:rsidR="00FA3DE2" w:rsidRPr="0083064D" w:rsidRDefault="00FA3DE2" w:rsidP="00FA3DE2">
            <w:pPr>
              <w:pStyle w:val="AIS-text"/>
              <w:rPr>
                <w:sz w:val="24"/>
                <w:lang w:val="ro-RO"/>
              </w:rPr>
            </w:pPr>
            <w:r w:rsidRPr="0083064D">
              <w:rPr>
                <w:sz w:val="24"/>
                <w:lang w:val="ro-RO"/>
              </w:rPr>
              <w:t>Executantul va notifica proiectantul privind începerea execuției astfel încât proiectantul să își poată organiza propria inspecție a lucrărilor.</w:t>
            </w:r>
          </w:p>
        </w:tc>
      </w:tr>
      <w:tr w:rsidR="00FA3DE2" w:rsidRPr="007F5566" w14:paraId="7AC76294" w14:textId="77777777" w:rsidTr="00FA3DE2">
        <w:trPr>
          <w:jc w:val="center"/>
        </w:trPr>
        <w:tc>
          <w:tcPr>
            <w:tcW w:w="10206" w:type="dxa"/>
            <w:shd w:val="clear" w:color="auto" w:fill="auto"/>
          </w:tcPr>
          <w:p w14:paraId="2F30B61E" w14:textId="77777777" w:rsidR="00FA3DE2" w:rsidRPr="007F5566" w:rsidRDefault="00FA3DE2" w:rsidP="00FA3DE2">
            <w:pPr>
              <w:pStyle w:val="AIS-RO1"/>
            </w:pPr>
            <w:bookmarkStart w:id="34" w:name="_Toc413250104"/>
            <w:bookmarkStart w:id="35" w:name="_Toc492474386"/>
            <w:bookmarkStart w:id="36" w:name="_Toc523158897"/>
            <w:bookmarkStart w:id="37" w:name="_Toc524366344"/>
            <w:bookmarkStart w:id="38" w:name="_Toc3472463"/>
            <w:r w:rsidRPr="007F5566">
              <w:t>CONDIȚII TEHNICE DE CALITATE PENTRU EXECUȚIE</w:t>
            </w:r>
            <w:bookmarkEnd w:id="34"/>
            <w:bookmarkEnd w:id="35"/>
            <w:bookmarkEnd w:id="36"/>
            <w:bookmarkEnd w:id="37"/>
            <w:bookmarkEnd w:id="38"/>
          </w:p>
        </w:tc>
      </w:tr>
      <w:tr w:rsidR="00FA3DE2" w:rsidRPr="007F5566" w14:paraId="67200BC1" w14:textId="77777777" w:rsidTr="00FA3DE2">
        <w:trPr>
          <w:jc w:val="center"/>
        </w:trPr>
        <w:tc>
          <w:tcPr>
            <w:tcW w:w="10206" w:type="dxa"/>
            <w:shd w:val="clear" w:color="auto" w:fill="auto"/>
          </w:tcPr>
          <w:p w14:paraId="4E1DC51F" w14:textId="77777777" w:rsidR="00FA3DE2" w:rsidRPr="0083064D" w:rsidRDefault="00FA3DE2" w:rsidP="00FA3DE2">
            <w:pPr>
              <w:pStyle w:val="AIS-text"/>
              <w:rPr>
                <w:sz w:val="24"/>
                <w:lang w:val="ro-RO"/>
              </w:rPr>
            </w:pPr>
            <w:r w:rsidRPr="0083064D">
              <w:rPr>
                <w:sz w:val="24"/>
                <w:lang w:val="ro-RO"/>
              </w:rPr>
              <w:t>Se vor utiliza numai materialele (tipuri, calitate, cantitate) specificate în proiect (desene și documentație) conform STAS 767/0-88 Art. 2.1. si 2.2.</w:t>
            </w:r>
          </w:p>
        </w:tc>
      </w:tr>
      <w:tr w:rsidR="00FA3DE2" w:rsidRPr="007F5566" w14:paraId="035665A2" w14:textId="77777777" w:rsidTr="00FA3DE2">
        <w:trPr>
          <w:jc w:val="center"/>
        </w:trPr>
        <w:tc>
          <w:tcPr>
            <w:tcW w:w="10206" w:type="dxa"/>
            <w:shd w:val="clear" w:color="auto" w:fill="auto"/>
          </w:tcPr>
          <w:p w14:paraId="536FCE9E" w14:textId="77777777" w:rsidR="00FA3DE2" w:rsidRPr="0083064D" w:rsidRDefault="00FA3DE2" w:rsidP="00FA3DE2">
            <w:pPr>
              <w:pStyle w:val="AIS-text"/>
              <w:rPr>
                <w:sz w:val="24"/>
                <w:lang w:val="ro-RO"/>
              </w:rPr>
            </w:pPr>
            <w:r w:rsidRPr="0083064D">
              <w:rPr>
                <w:sz w:val="24"/>
                <w:lang w:val="ro-RO"/>
              </w:rPr>
              <w:t>În cadrul proiectului nu se vor înlocui materialele fără aprobarea proiectantului care va solicita aprobarea verificatorului pentru elementele de rezistență și stablitate.</w:t>
            </w:r>
          </w:p>
        </w:tc>
      </w:tr>
      <w:tr w:rsidR="00FA3DE2" w:rsidRPr="007F5566" w14:paraId="37CB1E86" w14:textId="77777777" w:rsidTr="00FA3DE2">
        <w:trPr>
          <w:jc w:val="center"/>
        </w:trPr>
        <w:tc>
          <w:tcPr>
            <w:tcW w:w="10206" w:type="dxa"/>
            <w:shd w:val="clear" w:color="auto" w:fill="auto"/>
          </w:tcPr>
          <w:p w14:paraId="2485B059" w14:textId="77777777" w:rsidR="00FA3DE2" w:rsidRPr="0083064D" w:rsidRDefault="00FA3DE2" w:rsidP="00FA3DE2">
            <w:pPr>
              <w:pStyle w:val="AIS-text"/>
              <w:rPr>
                <w:sz w:val="24"/>
                <w:lang w:val="ro-RO"/>
              </w:rPr>
            </w:pPr>
            <w:r w:rsidRPr="0083064D">
              <w:rPr>
                <w:sz w:val="24"/>
                <w:lang w:val="ro-RO"/>
              </w:rPr>
              <w:t>Nu se va modifica forma, dimensiunea și elevația elementelor proiectate. În mod excepțional, aceste date se pot modifica cu aprobarea proiectantului și a verificatorului (pentru elementele de rezistență și stabilitate).</w:t>
            </w:r>
          </w:p>
        </w:tc>
      </w:tr>
      <w:tr w:rsidR="00FA3DE2" w:rsidRPr="007F5566" w14:paraId="7DD831D3" w14:textId="77777777" w:rsidTr="00FA3DE2">
        <w:trPr>
          <w:jc w:val="center"/>
        </w:trPr>
        <w:tc>
          <w:tcPr>
            <w:tcW w:w="10206" w:type="dxa"/>
            <w:shd w:val="clear" w:color="auto" w:fill="auto"/>
          </w:tcPr>
          <w:p w14:paraId="065ECC81" w14:textId="77777777" w:rsidR="00FA3DE2" w:rsidRPr="0083064D" w:rsidRDefault="00FA3DE2" w:rsidP="00FA3DE2">
            <w:pPr>
              <w:pStyle w:val="AIS-text"/>
              <w:rPr>
                <w:sz w:val="24"/>
                <w:lang w:val="ro-RO"/>
              </w:rPr>
            </w:pPr>
            <w:r w:rsidRPr="0083064D">
              <w:rPr>
                <w:sz w:val="24"/>
                <w:lang w:val="ro-RO"/>
              </w:rPr>
              <w:t>Abaterile limită la formă și dimensiuni sunt prezentate în STAS 767/0-88 Art. 2.3. dacă nu se specifică altcum în proiect.</w:t>
            </w:r>
          </w:p>
        </w:tc>
      </w:tr>
      <w:tr w:rsidR="00FA3DE2" w:rsidRPr="007F5566" w14:paraId="10C8C4A8" w14:textId="77777777" w:rsidTr="00FA3DE2">
        <w:trPr>
          <w:jc w:val="center"/>
        </w:trPr>
        <w:tc>
          <w:tcPr>
            <w:tcW w:w="10206" w:type="dxa"/>
            <w:shd w:val="clear" w:color="auto" w:fill="auto"/>
          </w:tcPr>
          <w:p w14:paraId="69FC57FF" w14:textId="77777777" w:rsidR="00FA3DE2" w:rsidRPr="0083064D" w:rsidRDefault="00FA3DE2" w:rsidP="00FA3DE2">
            <w:pPr>
              <w:pStyle w:val="AIS-text"/>
              <w:rPr>
                <w:sz w:val="24"/>
                <w:lang w:val="ro-RO"/>
              </w:rPr>
            </w:pPr>
            <w:r w:rsidRPr="0083064D">
              <w:rPr>
                <w:sz w:val="24"/>
                <w:lang w:val="ro-RO"/>
              </w:rPr>
              <w:t>Execuția se va realiza conform tehnologiei proprii a executantului conform Art. 9.1. Parametrii aferenți tehnologiei respective vor fi cel puțin egali cu cei specificați în STAS 767/0-88 cap. 3 și C150-99 cap. 3.</w:t>
            </w:r>
          </w:p>
        </w:tc>
      </w:tr>
      <w:tr w:rsidR="00FA3DE2" w:rsidRPr="007F5566" w14:paraId="386D3CED" w14:textId="77777777" w:rsidTr="00FA3DE2">
        <w:trPr>
          <w:jc w:val="center"/>
        </w:trPr>
        <w:tc>
          <w:tcPr>
            <w:tcW w:w="10206" w:type="dxa"/>
            <w:shd w:val="clear" w:color="auto" w:fill="auto"/>
          </w:tcPr>
          <w:p w14:paraId="012D0D8B" w14:textId="77777777" w:rsidR="00FA3DE2" w:rsidRPr="0083064D" w:rsidRDefault="00FA3DE2" w:rsidP="00FA3DE2">
            <w:pPr>
              <w:pStyle w:val="AIS-text"/>
              <w:rPr>
                <w:sz w:val="24"/>
                <w:lang w:val="ro-RO"/>
              </w:rPr>
            </w:pPr>
            <w:r w:rsidRPr="0083064D">
              <w:rPr>
                <w:sz w:val="24"/>
                <w:lang w:val="ro-RO"/>
              </w:rPr>
              <w:t>Cerințele obligatorii privind verificarea și recepția sunt enumerate în STAS 767/0-88 cap. 4, cap. 5 art.5.1, C150-99 cap. 4.5, pct.5.1 – 5.8 si C 56-85 caietul XIX privind uzinarea.</w:t>
            </w:r>
          </w:p>
        </w:tc>
      </w:tr>
      <w:tr w:rsidR="00FA3DE2" w:rsidRPr="007F5566" w14:paraId="60811ABF" w14:textId="77777777" w:rsidTr="00FA3DE2">
        <w:trPr>
          <w:jc w:val="center"/>
        </w:trPr>
        <w:tc>
          <w:tcPr>
            <w:tcW w:w="10206" w:type="dxa"/>
            <w:shd w:val="clear" w:color="auto" w:fill="auto"/>
          </w:tcPr>
          <w:p w14:paraId="51C7291D" w14:textId="77777777" w:rsidR="00FA3DE2" w:rsidRPr="0083064D" w:rsidRDefault="00FA3DE2" w:rsidP="00FA3DE2">
            <w:pPr>
              <w:pStyle w:val="AIS-text"/>
              <w:rPr>
                <w:sz w:val="24"/>
                <w:lang w:val="ro-RO"/>
              </w:rPr>
            </w:pPr>
            <w:r w:rsidRPr="0083064D">
              <w:rPr>
                <w:sz w:val="24"/>
                <w:lang w:val="ro-RO"/>
              </w:rPr>
              <w:t>Pentru elementele principale care se vor îmbina cu şuruburi în şantier, este obligatorie preasamblarea în uzină, cu fişa de măsurători pentru dimensiuni.</w:t>
            </w:r>
          </w:p>
        </w:tc>
      </w:tr>
      <w:tr w:rsidR="00FA3DE2" w:rsidRPr="007F5566" w14:paraId="1C726455" w14:textId="77777777" w:rsidTr="00FA3DE2">
        <w:trPr>
          <w:jc w:val="center"/>
        </w:trPr>
        <w:tc>
          <w:tcPr>
            <w:tcW w:w="10206" w:type="dxa"/>
            <w:shd w:val="clear" w:color="auto" w:fill="auto"/>
          </w:tcPr>
          <w:p w14:paraId="53EBE9BA" w14:textId="77777777" w:rsidR="00FA3DE2" w:rsidRPr="0083064D" w:rsidRDefault="00FA3DE2" w:rsidP="00FA3DE2">
            <w:pPr>
              <w:pStyle w:val="AIS-text"/>
              <w:rPr>
                <w:sz w:val="24"/>
                <w:lang w:val="ro-RO"/>
              </w:rPr>
            </w:pPr>
            <w:r w:rsidRPr="0083064D">
              <w:rPr>
                <w:sz w:val="24"/>
                <w:lang w:val="ro-RO"/>
              </w:rPr>
              <w:t xml:space="preserve">Expedierea elementelor uzinate în şantier va fi însoţită de documentele legale care atestă calitatea. </w:t>
            </w:r>
          </w:p>
        </w:tc>
      </w:tr>
      <w:tr w:rsidR="00FA3DE2" w:rsidRPr="007F5566" w14:paraId="2065DFAE" w14:textId="77777777" w:rsidTr="00FA3DE2">
        <w:trPr>
          <w:jc w:val="center"/>
        </w:trPr>
        <w:tc>
          <w:tcPr>
            <w:tcW w:w="10206" w:type="dxa"/>
            <w:shd w:val="clear" w:color="auto" w:fill="auto"/>
          </w:tcPr>
          <w:p w14:paraId="6B7FC999" w14:textId="77777777" w:rsidR="00FA3DE2" w:rsidRPr="0083064D" w:rsidRDefault="00FA3DE2" w:rsidP="00FA3DE2">
            <w:pPr>
              <w:pStyle w:val="AIS-text"/>
              <w:rPr>
                <w:sz w:val="24"/>
                <w:lang w:val="ro-RO"/>
              </w:rPr>
            </w:pPr>
            <w:r w:rsidRPr="0083064D">
              <w:rPr>
                <w:sz w:val="24"/>
                <w:lang w:val="ro-RO"/>
              </w:rPr>
              <w:t>Dintre acestea menţionăm minim:</w:t>
            </w:r>
          </w:p>
        </w:tc>
      </w:tr>
      <w:tr w:rsidR="00FA3DE2" w:rsidRPr="007F5566" w14:paraId="42F21792" w14:textId="77777777" w:rsidTr="00FA3DE2">
        <w:trPr>
          <w:jc w:val="center"/>
        </w:trPr>
        <w:tc>
          <w:tcPr>
            <w:tcW w:w="10206" w:type="dxa"/>
            <w:shd w:val="clear" w:color="auto" w:fill="auto"/>
          </w:tcPr>
          <w:p w14:paraId="7F42DBAA" w14:textId="77777777" w:rsidR="00FA3DE2" w:rsidRPr="0083064D" w:rsidRDefault="00FA3DE2" w:rsidP="00FA3DE2">
            <w:pPr>
              <w:pStyle w:val="AIS-text"/>
              <w:numPr>
                <w:ilvl w:val="0"/>
                <w:numId w:val="25"/>
              </w:numPr>
              <w:rPr>
                <w:sz w:val="24"/>
                <w:lang w:val="ro-RO"/>
              </w:rPr>
            </w:pPr>
            <w:r w:rsidRPr="0083064D">
              <w:rPr>
                <w:sz w:val="24"/>
                <w:lang w:val="ro-RO"/>
              </w:rPr>
              <w:t>certificatul de calitate conform C 150-99;</w:t>
            </w:r>
          </w:p>
        </w:tc>
      </w:tr>
      <w:tr w:rsidR="00FA3DE2" w:rsidRPr="007F5566" w14:paraId="13AD9C72" w14:textId="77777777" w:rsidTr="00FA3DE2">
        <w:trPr>
          <w:jc w:val="center"/>
        </w:trPr>
        <w:tc>
          <w:tcPr>
            <w:tcW w:w="10206" w:type="dxa"/>
            <w:shd w:val="clear" w:color="auto" w:fill="auto"/>
          </w:tcPr>
          <w:p w14:paraId="5C7F1DF8" w14:textId="77777777" w:rsidR="00FA3DE2" w:rsidRPr="0083064D" w:rsidRDefault="00FA3DE2" w:rsidP="00FA3DE2">
            <w:pPr>
              <w:pStyle w:val="AIS-text"/>
              <w:numPr>
                <w:ilvl w:val="0"/>
                <w:numId w:val="25"/>
              </w:numPr>
              <w:rPr>
                <w:sz w:val="24"/>
                <w:lang w:val="ro-RO"/>
              </w:rPr>
            </w:pPr>
            <w:r w:rsidRPr="0083064D">
              <w:rPr>
                <w:sz w:val="24"/>
                <w:lang w:val="ro-RO"/>
              </w:rPr>
              <w:t>buletinele de încercări;</w:t>
            </w:r>
          </w:p>
        </w:tc>
      </w:tr>
      <w:tr w:rsidR="00FA3DE2" w:rsidRPr="007F5566" w14:paraId="666546E4" w14:textId="77777777" w:rsidTr="00FA3DE2">
        <w:trPr>
          <w:jc w:val="center"/>
        </w:trPr>
        <w:tc>
          <w:tcPr>
            <w:tcW w:w="10206" w:type="dxa"/>
            <w:shd w:val="clear" w:color="auto" w:fill="auto"/>
          </w:tcPr>
          <w:p w14:paraId="065783BB" w14:textId="77777777" w:rsidR="00FA3DE2" w:rsidRPr="0083064D" w:rsidRDefault="00FA3DE2" w:rsidP="00FA3DE2">
            <w:pPr>
              <w:pStyle w:val="AIS-text"/>
              <w:numPr>
                <w:ilvl w:val="0"/>
                <w:numId w:val="25"/>
              </w:numPr>
              <w:rPr>
                <w:sz w:val="24"/>
                <w:lang w:val="ro-RO"/>
              </w:rPr>
            </w:pPr>
            <w:r w:rsidRPr="0083064D">
              <w:rPr>
                <w:sz w:val="24"/>
                <w:lang w:val="ro-RO"/>
              </w:rPr>
              <w:t>fişele de măsurători dimensionale ale subansamblelor principale (stâlpi, grinzi etc.);</w:t>
            </w:r>
          </w:p>
        </w:tc>
      </w:tr>
      <w:tr w:rsidR="00FA3DE2" w:rsidRPr="007F5566" w14:paraId="5E26AC33" w14:textId="77777777" w:rsidTr="00FA3DE2">
        <w:trPr>
          <w:jc w:val="center"/>
        </w:trPr>
        <w:tc>
          <w:tcPr>
            <w:tcW w:w="10206" w:type="dxa"/>
            <w:shd w:val="clear" w:color="auto" w:fill="auto"/>
          </w:tcPr>
          <w:p w14:paraId="565D8E3D" w14:textId="77777777" w:rsidR="00FA3DE2" w:rsidRPr="0083064D" w:rsidRDefault="00FA3DE2" w:rsidP="00FA3DE2">
            <w:pPr>
              <w:pStyle w:val="AIS-text"/>
              <w:numPr>
                <w:ilvl w:val="0"/>
                <w:numId w:val="25"/>
              </w:numPr>
              <w:rPr>
                <w:sz w:val="24"/>
                <w:lang w:val="ro-RO"/>
              </w:rPr>
            </w:pPr>
            <w:r w:rsidRPr="0083064D">
              <w:rPr>
                <w:sz w:val="24"/>
                <w:lang w:val="ro-RO"/>
              </w:rPr>
              <w:t>lista sudorilor cu poansonul fiecăruia;</w:t>
            </w:r>
          </w:p>
        </w:tc>
      </w:tr>
      <w:tr w:rsidR="00FA3DE2" w:rsidRPr="007F5566" w14:paraId="4C3A5B8F" w14:textId="77777777" w:rsidTr="00FA3DE2">
        <w:trPr>
          <w:jc w:val="center"/>
        </w:trPr>
        <w:tc>
          <w:tcPr>
            <w:tcW w:w="10206" w:type="dxa"/>
            <w:shd w:val="clear" w:color="auto" w:fill="auto"/>
          </w:tcPr>
          <w:p w14:paraId="0CA90BE7" w14:textId="77777777" w:rsidR="00FA3DE2" w:rsidRPr="0083064D" w:rsidRDefault="00FA3DE2" w:rsidP="00FA3DE2">
            <w:pPr>
              <w:pStyle w:val="AIS-text"/>
              <w:numPr>
                <w:ilvl w:val="0"/>
                <w:numId w:val="25"/>
              </w:numPr>
              <w:rPr>
                <w:sz w:val="24"/>
                <w:lang w:val="ro-RO"/>
              </w:rPr>
            </w:pPr>
            <w:r w:rsidRPr="0083064D">
              <w:rPr>
                <w:sz w:val="24"/>
                <w:lang w:val="ro-RO"/>
              </w:rPr>
              <w:t>procesele verbale de lucrări ascunse (pentru Reperele care au acest caracter).</w:t>
            </w:r>
          </w:p>
        </w:tc>
      </w:tr>
      <w:tr w:rsidR="00FA3DE2" w:rsidRPr="007F5566" w14:paraId="604EDEE2" w14:textId="77777777" w:rsidTr="00FA3DE2">
        <w:trPr>
          <w:jc w:val="center"/>
        </w:trPr>
        <w:tc>
          <w:tcPr>
            <w:tcW w:w="10206" w:type="dxa"/>
            <w:shd w:val="clear" w:color="auto" w:fill="auto"/>
          </w:tcPr>
          <w:p w14:paraId="75D75117" w14:textId="77777777" w:rsidR="00FA3DE2" w:rsidRPr="007F5566" w:rsidRDefault="00FA3DE2" w:rsidP="00FA3DE2">
            <w:pPr>
              <w:pStyle w:val="AIS-RO1"/>
            </w:pPr>
            <w:bookmarkStart w:id="39" w:name="_Toc413250105"/>
            <w:bookmarkStart w:id="40" w:name="_Toc492474387"/>
            <w:bookmarkStart w:id="41" w:name="_Toc523158898"/>
            <w:bookmarkStart w:id="42" w:name="_Toc524366345"/>
            <w:bookmarkStart w:id="43" w:name="_Toc3472464"/>
            <w:r w:rsidRPr="007F5566">
              <w:t>ÎMBINĂRI CU ȘURUBURI</w:t>
            </w:r>
            <w:bookmarkEnd w:id="39"/>
            <w:bookmarkEnd w:id="40"/>
            <w:bookmarkEnd w:id="41"/>
            <w:bookmarkEnd w:id="42"/>
            <w:bookmarkEnd w:id="43"/>
          </w:p>
        </w:tc>
      </w:tr>
      <w:tr w:rsidR="00FA3DE2" w:rsidRPr="007F5566" w14:paraId="650BADE0" w14:textId="77777777" w:rsidTr="00FA3DE2">
        <w:trPr>
          <w:jc w:val="center"/>
        </w:trPr>
        <w:tc>
          <w:tcPr>
            <w:tcW w:w="10206" w:type="dxa"/>
            <w:shd w:val="clear" w:color="auto" w:fill="auto"/>
          </w:tcPr>
          <w:p w14:paraId="4CC963EF" w14:textId="77777777" w:rsidR="00FA3DE2" w:rsidRPr="0083064D" w:rsidRDefault="00FA3DE2" w:rsidP="00FA3DE2">
            <w:pPr>
              <w:pStyle w:val="AIS-text"/>
              <w:rPr>
                <w:sz w:val="24"/>
                <w:lang w:val="ro-RO"/>
              </w:rPr>
            </w:pPr>
            <w:r w:rsidRPr="0083064D">
              <w:rPr>
                <w:sz w:val="24"/>
                <w:lang w:val="ro-RO"/>
              </w:rPr>
              <w:t xml:space="preserve">Plăcile de la baza stâlpilor de oțel vor avea găuri cu 6 mm mai largi până la diametrul șuruburilor de ancorare M20 și cu </w:t>
            </w:r>
            <w:smartTag w:uri="urn:schemas-microsoft-com:office:smarttags" w:element="metricconverter">
              <w:smartTagPr>
                <w:attr w:name="ProductID" w:val="10 mm"/>
              </w:smartTagPr>
              <w:r w:rsidRPr="0083064D">
                <w:rPr>
                  <w:sz w:val="24"/>
                  <w:lang w:val="ro-RO"/>
                </w:rPr>
                <w:t>10 mm</w:t>
              </w:r>
            </w:smartTag>
            <w:r w:rsidRPr="0083064D">
              <w:rPr>
                <w:sz w:val="24"/>
                <w:lang w:val="ro-RO"/>
              </w:rPr>
              <w:t xml:space="preserve"> pentru diametrul de șurub de ancorare M 27 sau mai mare.</w:t>
            </w:r>
          </w:p>
        </w:tc>
      </w:tr>
      <w:tr w:rsidR="00FA3DE2" w:rsidRPr="007F5566" w14:paraId="68FC6987" w14:textId="77777777" w:rsidTr="00FA3DE2">
        <w:trPr>
          <w:jc w:val="center"/>
        </w:trPr>
        <w:tc>
          <w:tcPr>
            <w:tcW w:w="10206" w:type="dxa"/>
            <w:shd w:val="clear" w:color="auto" w:fill="auto"/>
          </w:tcPr>
          <w:p w14:paraId="0C1A535A" w14:textId="77777777" w:rsidR="00FA3DE2" w:rsidRPr="0083064D" w:rsidRDefault="00FA3DE2" w:rsidP="00FA3DE2">
            <w:pPr>
              <w:pStyle w:val="AIS-text"/>
              <w:rPr>
                <w:sz w:val="24"/>
                <w:lang w:val="ro-RO"/>
              </w:rPr>
            </w:pPr>
            <w:r w:rsidRPr="0083064D">
              <w:rPr>
                <w:sz w:val="24"/>
                <w:lang w:val="ro-RO"/>
              </w:rPr>
              <w:t>Buloanele de ancoraj folosite în proiect sunt grupa 5.8.</w:t>
            </w:r>
          </w:p>
        </w:tc>
      </w:tr>
      <w:tr w:rsidR="00FA3DE2" w:rsidRPr="007F5566" w14:paraId="7F87D1A1" w14:textId="77777777" w:rsidTr="00FA3DE2">
        <w:trPr>
          <w:jc w:val="center"/>
        </w:trPr>
        <w:tc>
          <w:tcPr>
            <w:tcW w:w="10206" w:type="dxa"/>
            <w:shd w:val="clear" w:color="auto" w:fill="auto"/>
          </w:tcPr>
          <w:p w14:paraId="366944F9" w14:textId="77777777" w:rsidR="00FA3DE2" w:rsidRPr="007F5566" w:rsidRDefault="00FA3DE2" w:rsidP="00FA3DE2">
            <w:pPr>
              <w:pStyle w:val="AIS-RO1"/>
            </w:pPr>
            <w:bookmarkStart w:id="44" w:name="_Toc413250106"/>
            <w:bookmarkStart w:id="45" w:name="_Toc492474388"/>
            <w:bookmarkStart w:id="46" w:name="_Toc523158899"/>
            <w:bookmarkStart w:id="47" w:name="_Toc524366346"/>
            <w:bookmarkStart w:id="48" w:name="_Toc3472465"/>
            <w:r w:rsidRPr="007F5566">
              <w:t>EXECUȚIA ELEMENTELOR METALICE SUDATE</w:t>
            </w:r>
            <w:bookmarkEnd w:id="44"/>
            <w:bookmarkEnd w:id="45"/>
            <w:bookmarkEnd w:id="46"/>
            <w:bookmarkEnd w:id="47"/>
            <w:bookmarkEnd w:id="48"/>
          </w:p>
        </w:tc>
      </w:tr>
      <w:tr w:rsidR="00FA3DE2" w:rsidRPr="007F5566" w14:paraId="50D84B19" w14:textId="77777777" w:rsidTr="00FA3DE2">
        <w:trPr>
          <w:jc w:val="center"/>
        </w:trPr>
        <w:tc>
          <w:tcPr>
            <w:tcW w:w="10206" w:type="dxa"/>
            <w:shd w:val="clear" w:color="auto" w:fill="auto"/>
          </w:tcPr>
          <w:p w14:paraId="18821124" w14:textId="77777777" w:rsidR="00FA3DE2" w:rsidRPr="0083064D" w:rsidRDefault="00FA3DE2" w:rsidP="00FA3DE2">
            <w:pPr>
              <w:pStyle w:val="AIS-text"/>
              <w:rPr>
                <w:sz w:val="24"/>
                <w:lang w:val="ro-RO"/>
              </w:rPr>
            </w:pPr>
            <w:r w:rsidRPr="0083064D">
              <w:rPr>
                <w:sz w:val="24"/>
                <w:lang w:val="ro-RO"/>
              </w:rPr>
              <w:t>Profilele laminate trebuie să fie controlate din punct de vedere al calității, stării și aspectului lor, precum și al eventualelor defecte de laminare.</w:t>
            </w:r>
          </w:p>
        </w:tc>
      </w:tr>
      <w:tr w:rsidR="00FA3DE2" w:rsidRPr="007F5566" w14:paraId="06499B47" w14:textId="77777777" w:rsidTr="00FA3DE2">
        <w:trPr>
          <w:jc w:val="center"/>
        </w:trPr>
        <w:tc>
          <w:tcPr>
            <w:tcW w:w="10206" w:type="dxa"/>
            <w:shd w:val="clear" w:color="auto" w:fill="auto"/>
          </w:tcPr>
          <w:p w14:paraId="14C5E0B1" w14:textId="77777777" w:rsidR="00FA3DE2" w:rsidRPr="0083064D" w:rsidRDefault="00FA3DE2" w:rsidP="00FA3DE2">
            <w:pPr>
              <w:pStyle w:val="AIS-text"/>
              <w:rPr>
                <w:sz w:val="24"/>
                <w:lang w:val="ro-RO"/>
              </w:rPr>
            </w:pPr>
            <w:r w:rsidRPr="0083064D">
              <w:rPr>
                <w:sz w:val="24"/>
                <w:lang w:val="ro-RO"/>
              </w:rPr>
              <w:t>Pe baza numărului de șarjă imprimată pe laminate ca și pe baza buletinelor de analiză și încercări mecanice se va verifica corespondența datelor cu cerințele proiectului, standardelor și specificației de metal.</w:t>
            </w:r>
          </w:p>
        </w:tc>
      </w:tr>
      <w:tr w:rsidR="00FA3DE2" w:rsidRPr="007F5566" w14:paraId="581F7AEF" w14:textId="77777777" w:rsidTr="00FA3DE2">
        <w:trPr>
          <w:jc w:val="center"/>
        </w:trPr>
        <w:tc>
          <w:tcPr>
            <w:tcW w:w="10206" w:type="dxa"/>
            <w:shd w:val="clear" w:color="auto" w:fill="auto"/>
          </w:tcPr>
          <w:p w14:paraId="50D6B661" w14:textId="77777777" w:rsidR="00FA3DE2" w:rsidRPr="0083064D" w:rsidRDefault="00FA3DE2" w:rsidP="00FA3DE2">
            <w:pPr>
              <w:pStyle w:val="AIS-text"/>
              <w:rPr>
                <w:sz w:val="24"/>
                <w:lang w:val="ro-RO"/>
              </w:rPr>
            </w:pPr>
            <w:r w:rsidRPr="0083064D">
              <w:rPr>
                <w:sz w:val="24"/>
                <w:lang w:val="ro-RO"/>
              </w:rPr>
              <w:t>Prin examinarea exterioară pe ambele fețe se va stabili starea pieselor și eventualele defecte de laminare.</w:t>
            </w:r>
          </w:p>
        </w:tc>
      </w:tr>
      <w:tr w:rsidR="00FA3DE2" w:rsidRPr="007F5566" w14:paraId="283ABE8B" w14:textId="77777777" w:rsidTr="00FA3DE2">
        <w:trPr>
          <w:jc w:val="center"/>
        </w:trPr>
        <w:tc>
          <w:tcPr>
            <w:tcW w:w="10206" w:type="dxa"/>
            <w:shd w:val="clear" w:color="auto" w:fill="auto"/>
          </w:tcPr>
          <w:p w14:paraId="4ABBF88B" w14:textId="77777777" w:rsidR="00FA3DE2" w:rsidRPr="0083064D" w:rsidRDefault="00FA3DE2" w:rsidP="00FA3DE2">
            <w:pPr>
              <w:pStyle w:val="AIS-text"/>
              <w:rPr>
                <w:sz w:val="24"/>
                <w:lang w:val="ro-RO"/>
              </w:rPr>
            </w:pPr>
            <w:r w:rsidRPr="0083064D">
              <w:rPr>
                <w:sz w:val="24"/>
                <w:lang w:val="ro-RO"/>
              </w:rPr>
              <w:t>Laminatele ruginite, murdare de noroi, ulei sau vopsea se vor curăța înainte de prelucrare.</w:t>
            </w:r>
          </w:p>
        </w:tc>
      </w:tr>
      <w:tr w:rsidR="00FA3DE2" w:rsidRPr="007F5566" w14:paraId="2BF6BFC5" w14:textId="77777777" w:rsidTr="00FA3DE2">
        <w:trPr>
          <w:jc w:val="center"/>
        </w:trPr>
        <w:tc>
          <w:tcPr>
            <w:tcW w:w="10206" w:type="dxa"/>
            <w:shd w:val="clear" w:color="auto" w:fill="auto"/>
          </w:tcPr>
          <w:p w14:paraId="70ACB05C" w14:textId="77777777" w:rsidR="00FA3DE2" w:rsidRPr="0083064D" w:rsidRDefault="00FA3DE2" w:rsidP="00FA3DE2">
            <w:pPr>
              <w:pStyle w:val="AIS-text"/>
              <w:rPr>
                <w:sz w:val="24"/>
                <w:lang w:val="ro-RO"/>
              </w:rPr>
            </w:pPr>
            <w:r w:rsidRPr="0083064D">
              <w:rPr>
                <w:sz w:val="24"/>
                <w:lang w:val="ro-RO"/>
              </w:rPr>
              <w:lastRenderedPageBreak/>
              <w:t>Laminatele cu defecte ca: stratificări, suprapuneri, sufluri, fisuri, incluziuni sau alte defecte neadmisibile, ca și cele cu abateri dimensionale peste cele admise prin standarde sau prezenta specificație nu vor fi folosite la execuția construcției metalice sudate.</w:t>
            </w:r>
          </w:p>
        </w:tc>
      </w:tr>
      <w:tr w:rsidR="00FA3DE2" w:rsidRPr="007F5566" w14:paraId="72883667" w14:textId="77777777" w:rsidTr="00FA3DE2">
        <w:trPr>
          <w:jc w:val="center"/>
        </w:trPr>
        <w:tc>
          <w:tcPr>
            <w:tcW w:w="10206" w:type="dxa"/>
            <w:shd w:val="clear" w:color="auto" w:fill="auto"/>
          </w:tcPr>
          <w:p w14:paraId="3427B645" w14:textId="77777777" w:rsidR="00FA3DE2" w:rsidRPr="0083064D" w:rsidRDefault="00FA3DE2" w:rsidP="00FA3DE2">
            <w:pPr>
              <w:pStyle w:val="AIS-text"/>
              <w:rPr>
                <w:sz w:val="24"/>
                <w:lang w:val="ro-RO"/>
              </w:rPr>
            </w:pPr>
            <w:r w:rsidRPr="0083064D">
              <w:rPr>
                <w:sz w:val="24"/>
                <w:lang w:val="ro-RO"/>
              </w:rPr>
              <w:t>Se poate face și un control ultrasonic, prin înțelegere între părți, în măsura în care acest lucru va apărea necesar și în funcție de posibilitățile tehnice.</w:t>
            </w:r>
          </w:p>
        </w:tc>
      </w:tr>
      <w:tr w:rsidR="00FA3DE2" w:rsidRPr="007F5566" w14:paraId="704286DB" w14:textId="77777777" w:rsidTr="00FA3DE2">
        <w:trPr>
          <w:jc w:val="center"/>
        </w:trPr>
        <w:tc>
          <w:tcPr>
            <w:tcW w:w="10206" w:type="dxa"/>
            <w:shd w:val="clear" w:color="auto" w:fill="auto"/>
          </w:tcPr>
          <w:p w14:paraId="6E9BF63D" w14:textId="77777777" w:rsidR="00FA3DE2" w:rsidRPr="0083064D" w:rsidRDefault="00FA3DE2" w:rsidP="00FA3DE2">
            <w:pPr>
              <w:pStyle w:val="AIS-text"/>
              <w:rPr>
                <w:sz w:val="24"/>
                <w:lang w:val="ro-RO"/>
              </w:rPr>
            </w:pPr>
            <w:r w:rsidRPr="0083064D">
              <w:rPr>
                <w:sz w:val="24"/>
                <w:lang w:val="ro-RO"/>
              </w:rPr>
              <w:t>Prelucrarea laminatelor fără îndreptarea lor prealabilă este admisă în cazul în care abaterile față de forma lor geometrică corectă, nu depășesc toleranțele cuprinse în standardele în vigoare (STAS 767-0/88) sau pe cele indicate în detaliile de execuție.</w:t>
            </w:r>
          </w:p>
        </w:tc>
      </w:tr>
      <w:tr w:rsidR="00FA3DE2" w:rsidRPr="007F5566" w14:paraId="01324248" w14:textId="77777777" w:rsidTr="00FA3DE2">
        <w:trPr>
          <w:jc w:val="center"/>
        </w:trPr>
        <w:tc>
          <w:tcPr>
            <w:tcW w:w="10206" w:type="dxa"/>
            <w:shd w:val="clear" w:color="auto" w:fill="auto"/>
          </w:tcPr>
          <w:p w14:paraId="433C73C6" w14:textId="77777777" w:rsidR="00FA3DE2" w:rsidRPr="0083064D" w:rsidRDefault="00FA3DE2" w:rsidP="00FA3DE2">
            <w:pPr>
              <w:pStyle w:val="AIS-text"/>
              <w:rPr>
                <w:sz w:val="24"/>
                <w:lang w:val="ro-RO"/>
              </w:rPr>
            </w:pPr>
            <w:r w:rsidRPr="0083064D">
              <w:rPr>
                <w:sz w:val="24"/>
                <w:lang w:val="ro-RO"/>
              </w:rPr>
              <w:t>Laminatele care prezintă deformații mai mari ca cele menționate mai sus, trebuie îndreptate înainte de trasare și debitare.</w:t>
            </w:r>
          </w:p>
        </w:tc>
      </w:tr>
      <w:tr w:rsidR="00FA3DE2" w:rsidRPr="007F5566" w14:paraId="3A795BDC" w14:textId="77777777" w:rsidTr="00FA3DE2">
        <w:trPr>
          <w:jc w:val="center"/>
        </w:trPr>
        <w:tc>
          <w:tcPr>
            <w:tcW w:w="10206" w:type="dxa"/>
            <w:shd w:val="clear" w:color="auto" w:fill="auto"/>
          </w:tcPr>
          <w:p w14:paraId="00258559" w14:textId="77777777" w:rsidR="00FA3DE2" w:rsidRPr="0083064D" w:rsidRDefault="00FA3DE2" w:rsidP="00FA3DE2">
            <w:pPr>
              <w:pStyle w:val="AIS-text"/>
              <w:rPr>
                <w:sz w:val="24"/>
                <w:lang w:val="ro-RO"/>
              </w:rPr>
            </w:pPr>
            <w:r w:rsidRPr="0083064D">
              <w:rPr>
                <w:sz w:val="24"/>
                <w:lang w:val="ro-RO"/>
              </w:rPr>
              <w:t>Îndreptarea laminatelor se face în condițiile precizate în prescripțiile în vigoare.</w:t>
            </w:r>
            <w:r w:rsidRPr="0083064D">
              <w:rPr>
                <w:sz w:val="24"/>
                <w:lang w:val="ro-RO"/>
              </w:rPr>
              <w:tab/>
            </w:r>
          </w:p>
        </w:tc>
      </w:tr>
      <w:tr w:rsidR="00FA3DE2" w:rsidRPr="007F5566" w14:paraId="2C2B9EE7" w14:textId="77777777" w:rsidTr="00FA3DE2">
        <w:trPr>
          <w:jc w:val="center"/>
        </w:trPr>
        <w:tc>
          <w:tcPr>
            <w:tcW w:w="10206" w:type="dxa"/>
            <w:shd w:val="clear" w:color="auto" w:fill="auto"/>
          </w:tcPr>
          <w:p w14:paraId="5CC5D28F" w14:textId="77777777" w:rsidR="00FA3DE2" w:rsidRPr="0083064D" w:rsidRDefault="00FA3DE2" w:rsidP="00FA3DE2">
            <w:pPr>
              <w:pStyle w:val="AIS-text"/>
              <w:rPr>
                <w:sz w:val="24"/>
                <w:lang w:val="ro-RO"/>
              </w:rPr>
            </w:pPr>
            <w:r w:rsidRPr="0083064D">
              <w:rPr>
                <w:sz w:val="24"/>
                <w:lang w:val="ro-RO"/>
              </w:rPr>
              <w:t>Îndreptarea la rece este admisă numai dacă deformațiile nu depășesc valorile din standardele pentru laminate în vigoare.</w:t>
            </w:r>
          </w:p>
        </w:tc>
      </w:tr>
      <w:tr w:rsidR="00FA3DE2" w:rsidRPr="007F5566" w14:paraId="48848957" w14:textId="77777777" w:rsidTr="00FA3DE2">
        <w:trPr>
          <w:jc w:val="center"/>
        </w:trPr>
        <w:tc>
          <w:tcPr>
            <w:tcW w:w="10206" w:type="dxa"/>
            <w:shd w:val="clear" w:color="auto" w:fill="auto"/>
          </w:tcPr>
          <w:p w14:paraId="207BCD6D" w14:textId="77777777" w:rsidR="00FA3DE2" w:rsidRPr="0083064D" w:rsidRDefault="00FA3DE2" w:rsidP="00FA3DE2">
            <w:pPr>
              <w:pStyle w:val="AIS-RO1"/>
              <w:rPr>
                <w:sz w:val="24"/>
              </w:rPr>
            </w:pPr>
            <w:bookmarkStart w:id="49" w:name="_Toc361643112"/>
            <w:bookmarkStart w:id="50" w:name="_Toc367714549"/>
            <w:bookmarkStart w:id="51" w:name="_Toc367718643"/>
            <w:bookmarkStart w:id="52" w:name="_Toc367884752"/>
            <w:bookmarkStart w:id="53" w:name="_Toc413250107"/>
            <w:bookmarkStart w:id="54" w:name="_Toc492474389"/>
            <w:bookmarkStart w:id="55" w:name="_Toc523158900"/>
            <w:bookmarkStart w:id="56" w:name="_Toc524366347"/>
            <w:bookmarkStart w:id="57" w:name="_Toc3472466"/>
            <w:r w:rsidRPr="0083064D">
              <w:rPr>
                <w:sz w:val="24"/>
              </w:rPr>
              <w:t>TRASAREA</w:t>
            </w:r>
            <w:bookmarkEnd w:id="49"/>
            <w:bookmarkEnd w:id="50"/>
            <w:bookmarkEnd w:id="51"/>
            <w:bookmarkEnd w:id="52"/>
            <w:bookmarkEnd w:id="53"/>
            <w:bookmarkEnd w:id="54"/>
            <w:bookmarkEnd w:id="55"/>
            <w:bookmarkEnd w:id="56"/>
            <w:bookmarkEnd w:id="57"/>
          </w:p>
        </w:tc>
      </w:tr>
      <w:tr w:rsidR="00FA3DE2" w:rsidRPr="007F5566" w14:paraId="4DC1D430" w14:textId="77777777" w:rsidTr="00FA3DE2">
        <w:trPr>
          <w:jc w:val="center"/>
        </w:trPr>
        <w:tc>
          <w:tcPr>
            <w:tcW w:w="10206" w:type="dxa"/>
            <w:shd w:val="clear" w:color="auto" w:fill="auto"/>
          </w:tcPr>
          <w:p w14:paraId="1F95B808" w14:textId="77777777" w:rsidR="00FA3DE2" w:rsidRPr="0083064D" w:rsidRDefault="00FA3DE2" w:rsidP="00FA3DE2">
            <w:pPr>
              <w:pStyle w:val="AIS-text"/>
              <w:rPr>
                <w:sz w:val="24"/>
                <w:lang w:val="ro-RO"/>
              </w:rPr>
            </w:pPr>
            <w:r w:rsidRPr="0083064D">
              <w:rPr>
                <w:sz w:val="24"/>
                <w:lang w:val="ro-RO"/>
              </w:rPr>
              <w:t>Construcțiile metalice se vor executa conform detaliilor din proiect, folosind tehnologia proprie fiecărui atelier specializat.</w:t>
            </w:r>
          </w:p>
        </w:tc>
      </w:tr>
      <w:tr w:rsidR="00FA3DE2" w:rsidRPr="007F5566" w14:paraId="3BA9C001" w14:textId="77777777" w:rsidTr="00FA3DE2">
        <w:trPr>
          <w:jc w:val="center"/>
        </w:trPr>
        <w:tc>
          <w:tcPr>
            <w:tcW w:w="10206" w:type="dxa"/>
            <w:shd w:val="clear" w:color="auto" w:fill="auto"/>
          </w:tcPr>
          <w:p w14:paraId="1FF601A4" w14:textId="77777777" w:rsidR="00FA3DE2" w:rsidRPr="0083064D" w:rsidRDefault="00FA3DE2" w:rsidP="00FA3DE2">
            <w:pPr>
              <w:pStyle w:val="AIS-text"/>
              <w:rPr>
                <w:sz w:val="24"/>
                <w:lang w:val="ro-RO"/>
              </w:rPr>
            </w:pPr>
            <w:r w:rsidRPr="0083064D">
              <w:rPr>
                <w:sz w:val="24"/>
                <w:lang w:val="ro-RO"/>
              </w:rPr>
              <w:t xml:space="preserve">Trasarea se va executa cu precizie de </w:t>
            </w:r>
            <w:r w:rsidRPr="0083064D">
              <w:rPr>
                <w:sz w:val="24"/>
                <w:lang w:val="ro-RO"/>
              </w:rPr>
              <w:sym w:font="Symbol" w:char="F0B1"/>
            </w:r>
            <w:r w:rsidRPr="0083064D">
              <w:rPr>
                <w:sz w:val="24"/>
                <w:lang w:val="ro-RO"/>
              </w:rPr>
              <w:t>1.00 mm dacă în proiect nu se prevede o precizie mai mare.</w:t>
            </w:r>
          </w:p>
        </w:tc>
      </w:tr>
      <w:tr w:rsidR="00FA3DE2" w:rsidRPr="007F5566" w14:paraId="452EFB15" w14:textId="77777777" w:rsidTr="00FA3DE2">
        <w:trPr>
          <w:jc w:val="center"/>
        </w:trPr>
        <w:tc>
          <w:tcPr>
            <w:tcW w:w="10206" w:type="dxa"/>
            <w:shd w:val="clear" w:color="auto" w:fill="auto"/>
          </w:tcPr>
          <w:p w14:paraId="7A37AE84" w14:textId="77777777" w:rsidR="00FA3DE2" w:rsidRPr="0083064D" w:rsidRDefault="00FA3DE2" w:rsidP="00FA3DE2">
            <w:pPr>
              <w:pStyle w:val="AIS-text"/>
              <w:rPr>
                <w:sz w:val="24"/>
                <w:lang w:val="ro-RO"/>
              </w:rPr>
            </w:pPr>
            <w:r w:rsidRPr="0083064D">
              <w:rPr>
                <w:sz w:val="24"/>
                <w:lang w:val="ro-RO"/>
              </w:rPr>
              <w:t>Nu se admite acumularea mai multor toleranțe pe aceeași linie de cotare.</w:t>
            </w:r>
          </w:p>
        </w:tc>
      </w:tr>
      <w:tr w:rsidR="00FA3DE2" w:rsidRPr="007F5566" w14:paraId="17F46C82" w14:textId="77777777" w:rsidTr="00FA3DE2">
        <w:trPr>
          <w:jc w:val="center"/>
        </w:trPr>
        <w:tc>
          <w:tcPr>
            <w:tcW w:w="10206" w:type="dxa"/>
            <w:shd w:val="clear" w:color="auto" w:fill="auto"/>
          </w:tcPr>
          <w:p w14:paraId="36633BA8" w14:textId="77777777" w:rsidR="00FA3DE2" w:rsidRPr="0083064D" w:rsidRDefault="00FA3DE2" w:rsidP="00FA3DE2">
            <w:pPr>
              <w:pStyle w:val="AIS-text"/>
              <w:rPr>
                <w:sz w:val="24"/>
                <w:lang w:val="ro-RO"/>
              </w:rPr>
            </w:pPr>
            <w:r w:rsidRPr="0083064D">
              <w:rPr>
                <w:sz w:val="24"/>
                <w:lang w:val="ro-RO"/>
              </w:rPr>
              <w:t>Trasarea se efectuează cu instrumente verificate și comparate cu etaloanele de control verificate oficial sau cu instalații speciale.</w:t>
            </w:r>
          </w:p>
        </w:tc>
      </w:tr>
      <w:tr w:rsidR="00FA3DE2" w:rsidRPr="007F5566" w14:paraId="13CA07A2" w14:textId="77777777" w:rsidTr="00FA3DE2">
        <w:trPr>
          <w:jc w:val="center"/>
        </w:trPr>
        <w:tc>
          <w:tcPr>
            <w:tcW w:w="10206" w:type="dxa"/>
            <w:shd w:val="clear" w:color="auto" w:fill="auto"/>
          </w:tcPr>
          <w:p w14:paraId="16F36DDA" w14:textId="77777777" w:rsidR="00FA3DE2" w:rsidRPr="0083064D" w:rsidRDefault="00FA3DE2" w:rsidP="00FA3DE2">
            <w:pPr>
              <w:pStyle w:val="AIS-text"/>
              <w:rPr>
                <w:sz w:val="24"/>
                <w:lang w:val="ro-RO"/>
              </w:rPr>
            </w:pPr>
            <w:r w:rsidRPr="0083064D">
              <w:rPr>
                <w:sz w:val="24"/>
                <w:lang w:val="ro-RO"/>
              </w:rPr>
              <w:t>Pe șabloane se scriu: simbolul lucrării, numărul desenului, poziția pieselor, diametrul găurilor, numărul pieselor cu aceleași dimensiuni și caracteristici, etc.</w:t>
            </w:r>
          </w:p>
        </w:tc>
      </w:tr>
      <w:tr w:rsidR="00FA3DE2" w:rsidRPr="007F5566" w14:paraId="612C19A1" w14:textId="77777777" w:rsidTr="00FA3DE2">
        <w:trPr>
          <w:jc w:val="center"/>
        </w:trPr>
        <w:tc>
          <w:tcPr>
            <w:tcW w:w="10206" w:type="dxa"/>
            <w:shd w:val="clear" w:color="auto" w:fill="auto"/>
          </w:tcPr>
          <w:p w14:paraId="4893979C" w14:textId="77777777" w:rsidR="00FA3DE2" w:rsidRPr="0083064D" w:rsidRDefault="00FA3DE2" w:rsidP="00FA3DE2">
            <w:pPr>
              <w:pStyle w:val="AIS-text"/>
              <w:rPr>
                <w:sz w:val="24"/>
                <w:lang w:val="ro-RO"/>
              </w:rPr>
            </w:pPr>
            <w:r w:rsidRPr="0083064D">
              <w:rPr>
                <w:sz w:val="24"/>
                <w:lang w:val="ro-RO"/>
              </w:rPr>
              <w:t>La stabilirea cotelor din trasare și debitare a materialelor se va ține seama ca valorile cotelor din proiect să fie cele finale, care trebuie realizate după încheierea întregului proces tehnologic de uzinare.</w:t>
            </w:r>
          </w:p>
        </w:tc>
      </w:tr>
      <w:tr w:rsidR="00FA3DE2" w:rsidRPr="007F5566" w14:paraId="7A30E7B6" w14:textId="77777777" w:rsidTr="00FA3DE2">
        <w:trPr>
          <w:jc w:val="center"/>
        </w:trPr>
        <w:tc>
          <w:tcPr>
            <w:tcW w:w="10206" w:type="dxa"/>
            <w:shd w:val="clear" w:color="auto" w:fill="auto"/>
          </w:tcPr>
          <w:p w14:paraId="73E02D25" w14:textId="77777777" w:rsidR="00FA3DE2" w:rsidRPr="0083064D" w:rsidRDefault="00FA3DE2" w:rsidP="00FA3DE2">
            <w:pPr>
              <w:pStyle w:val="AIS-text"/>
              <w:rPr>
                <w:sz w:val="24"/>
                <w:lang w:val="ro-RO"/>
              </w:rPr>
            </w:pPr>
            <w:r w:rsidRPr="0083064D">
              <w:rPr>
                <w:sz w:val="24"/>
                <w:lang w:val="ro-RO"/>
              </w:rPr>
              <w:t>Orientarea pieselor față de direcția de laminare poate fi oricare, dacă în proiect nu se prevede altcum.</w:t>
            </w:r>
          </w:p>
        </w:tc>
      </w:tr>
      <w:tr w:rsidR="00FA3DE2" w:rsidRPr="007F5566" w14:paraId="5867D904" w14:textId="77777777" w:rsidTr="00FA3DE2">
        <w:trPr>
          <w:jc w:val="center"/>
        </w:trPr>
        <w:tc>
          <w:tcPr>
            <w:tcW w:w="10206" w:type="dxa"/>
            <w:shd w:val="clear" w:color="auto" w:fill="auto"/>
          </w:tcPr>
          <w:p w14:paraId="41363A50" w14:textId="77777777" w:rsidR="00FA3DE2" w:rsidRPr="0083064D" w:rsidRDefault="00FA3DE2" w:rsidP="00FA3DE2">
            <w:pPr>
              <w:pStyle w:val="AIS-text"/>
              <w:rPr>
                <w:sz w:val="24"/>
                <w:lang w:val="ro-RO"/>
              </w:rPr>
            </w:pPr>
            <w:r w:rsidRPr="0083064D">
              <w:rPr>
                <w:sz w:val="24"/>
                <w:lang w:val="ro-RO"/>
              </w:rPr>
              <w:t>După trasare, înainte de executarea tăierii se va marca prin poansonare pe fiecare piesă trasată șarja din care face parte tabla.</w:t>
            </w:r>
          </w:p>
        </w:tc>
      </w:tr>
      <w:tr w:rsidR="00FA3DE2" w:rsidRPr="007F5566" w14:paraId="6B66446C" w14:textId="77777777" w:rsidTr="00FA3DE2">
        <w:trPr>
          <w:jc w:val="center"/>
        </w:trPr>
        <w:tc>
          <w:tcPr>
            <w:tcW w:w="10206" w:type="dxa"/>
            <w:shd w:val="clear" w:color="auto" w:fill="auto"/>
          </w:tcPr>
          <w:p w14:paraId="22FD5302" w14:textId="77777777" w:rsidR="00FA3DE2" w:rsidRPr="0083064D" w:rsidRDefault="00FA3DE2" w:rsidP="00FA3DE2">
            <w:pPr>
              <w:pStyle w:val="AIS-text"/>
              <w:rPr>
                <w:sz w:val="24"/>
                <w:lang w:val="ro-RO"/>
              </w:rPr>
            </w:pPr>
            <w:r w:rsidRPr="0083064D">
              <w:rPr>
                <w:sz w:val="24"/>
                <w:lang w:val="ro-RO"/>
              </w:rPr>
              <w:t>De asemenea, piesele vor fi marcate prin vopsire (sau poansonare) cu numărul de poziție al piesei conform proiectului sau planului de operații.</w:t>
            </w:r>
          </w:p>
        </w:tc>
      </w:tr>
      <w:tr w:rsidR="00FA3DE2" w:rsidRPr="007F5566" w14:paraId="570C0A0F" w14:textId="77777777" w:rsidTr="00FA3DE2">
        <w:trPr>
          <w:jc w:val="center"/>
        </w:trPr>
        <w:tc>
          <w:tcPr>
            <w:tcW w:w="10206" w:type="dxa"/>
            <w:shd w:val="clear" w:color="auto" w:fill="auto"/>
          </w:tcPr>
          <w:p w14:paraId="4D5BD520" w14:textId="77777777" w:rsidR="00FA3DE2" w:rsidRPr="0083064D" w:rsidRDefault="00FA3DE2" w:rsidP="00FA3DE2">
            <w:pPr>
              <w:pStyle w:val="AIS-text"/>
              <w:rPr>
                <w:sz w:val="24"/>
                <w:lang w:val="ro-RO"/>
              </w:rPr>
            </w:pPr>
            <w:r w:rsidRPr="0083064D">
              <w:rPr>
                <w:sz w:val="24"/>
                <w:lang w:val="ro-RO"/>
              </w:rPr>
              <w:t>Verificarea executării corecte a marcajului pe piese va fi efectuată prin sondaj de organul AQ, trasatorul nefiind scutit de răspundere.</w:t>
            </w:r>
          </w:p>
        </w:tc>
      </w:tr>
      <w:tr w:rsidR="00FA3DE2" w:rsidRPr="007F5566" w14:paraId="6208560F" w14:textId="77777777" w:rsidTr="00FA3DE2">
        <w:trPr>
          <w:jc w:val="center"/>
        </w:trPr>
        <w:tc>
          <w:tcPr>
            <w:tcW w:w="10206" w:type="dxa"/>
            <w:shd w:val="clear" w:color="auto" w:fill="auto"/>
          </w:tcPr>
          <w:p w14:paraId="03EACEB3" w14:textId="77777777" w:rsidR="00FA3DE2" w:rsidRPr="0083064D" w:rsidRDefault="00FA3DE2" w:rsidP="00FA3DE2">
            <w:pPr>
              <w:pStyle w:val="AIS-RO1"/>
              <w:rPr>
                <w:sz w:val="24"/>
              </w:rPr>
            </w:pPr>
            <w:bookmarkStart w:id="58" w:name="_Toc413250108"/>
            <w:bookmarkStart w:id="59" w:name="_Toc492474390"/>
            <w:bookmarkStart w:id="60" w:name="_Toc523158901"/>
            <w:bookmarkStart w:id="61" w:name="_Toc524366348"/>
            <w:bookmarkStart w:id="62" w:name="_Toc3472467"/>
            <w:r w:rsidRPr="0083064D">
              <w:rPr>
                <w:sz w:val="24"/>
              </w:rPr>
              <w:t>PRELUCRAREA PIESELOR</w:t>
            </w:r>
            <w:bookmarkEnd w:id="58"/>
            <w:bookmarkEnd w:id="59"/>
            <w:bookmarkEnd w:id="60"/>
            <w:bookmarkEnd w:id="61"/>
            <w:bookmarkEnd w:id="62"/>
          </w:p>
        </w:tc>
      </w:tr>
      <w:tr w:rsidR="00FA3DE2" w:rsidRPr="007F5566" w14:paraId="7847D88F" w14:textId="77777777" w:rsidTr="00FA3DE2">
        <w:trPr>
          <w:jc w:val="center"/>
        </w:trPr>
        <w:tc>
          <w:tcPr>
            <w:tcW w:w="10206" w:type="dxa"/>
            <w:shd w:val="clear" w:color="auto" w:fill="auto"/>
          </w:tcPr>
          <w:p w14:paraId="74DA5DA7" w14:textId="77777777" w:rsidR="00FA3DE2" w:rsidRPr="0083064D" w:rsidRDefault="00FA3DE2" w:rsidP="00FA3DE2">
            <w:pPr>
              <w:pStyle w:val="AIS-text"/>
              <w:rPr>
                <w:sz w:val="24"/>
                <w:lang w:val="ro-RO"/>
              </w:rPr>
            </w:pPr>
            <w:r w:rsidRPr="0083064D">
              <w:rPr>
                <w:sz w:val="24"/>
                <w:lang w:val="ro-RO"/>
              </w:rPr>
              <w:t>Tăierea pieselor se face cu foarfeca, cu fierăstraul, cu flacăra de oxigen sau cu laser, folosindu-se cu precădere tăierea mecanizată.</w:t>
            </w:r>
          </w:p>
        </w:tc>
      </w:tr>
      <w:tr w:rsidR="00FA3DE2" w:rsidRPr="007F5566" w14:paraId="34FA413A" w14:textId="77777777" w:rsidTr="00FA3DE2">
        <w:trPr>
          <w:jc w:val="center"/>
        </w:trPr>
        <w:tc>
          <w:tcPr>
            <w:tcW w:w="10206" w:type="dxa"/>
            <w:shd w:val="clear" w:color="auto" w:fill="auto"/>
          </w:tcPr>
          <w:p w14:paraId="774BE0C1" w14:textId="77777777" w:rsidR="00FA3DE2" w:rsidRPr="0083064D" w:rsidRDefault="00FA3DE2" w:rsidP="00FA3DE2">
            <w:pPr>
              <w:pStyle w:val="AIS-text"/>
              <w:rPr>
                <w:sz w:val="24"/>
                <w:lang w:val="ro-RO"/>
              </w:rPr>
            </w:pPr>
            <w:r w:rsidRPr="0083064D">
              <w:rPr>
                <w:sz w:val="24"/>
                <w:lang w:val="ro-RO"/>
              </w:rPr>
              <w:t>Nu se admit tăierile și prelucrările cu arcul electric.</w:t>
            </w:r>
          </w:p>
        </w:tc>
      </w:tr>
      <w:tr w:rsidR="00FA3DE2" w:rsidRPr="007F5566" w14:paraId="7D6EED85" w14:textId="77777777" w:rsidTr="00FA3DE2">
        <w:trPr>
          <w:jc w:val="center"/>
        </w:trPr>
        <w:tc>
          <w:tcPr>
            <w:tcW w:w="10206" w:type="dxa"/>
            <w:shd w:val="clear" w:color="auto" w:fill="auto"/>
          </w:tcPr>
          <w:p w14:paraId="7FA5244F" w14:textId="77777777" w:rsidR="00FA3DE2" w:rsidRPr="0083064D" w:rsidRDefault="00FA3DE2" w:rsidP="00FA3DE2">
            <w:pPr>
              <w:pStyle w:val="AIS-text"/>
              <w:rPr>
                <w:sz w:val="24"/>
                <w:lang w:val="ro-RO"/>
              </w:rPr>
            </w:pPr>
            <w:r w:rsidRPr="0083064D">
              <w:rPr>
                <w:sz w:val="24"/>
                <w:lang w:val="ro-RO"/>
              </w:rPr>
              <w:t>Prelucrarea muchiilor (șanfrenarea) pieselor ce trebuie îmbinate prin sudură este obligatorie și se va executa conform procesului tehnologic de execuție.</w:t>
            </w:r>
          </w:p>
        </w:tc>
      </w:tr>
      <w:tr w:rsidR="00FA3DE2" w:rsidRPr="007F5566" w14:paraId="0E56C13D" w14:textId="77777777" w:rsidTr="00FA3DE2">
        <w:trPr>
          <w:jc w:val="center"/>
        </w:trPr>
        <w:tc>
          <w:tcPr>
            <w:tcW w:w="10206" w:type="dxa"/>
            <w:shd w:val="clear" w:color="auto" w:fill="auto"/>
          </w:tcPr>
          <w:p w14:paraId="239B0D37" w14:textId="77777777" w:rsidR="00FA3DE2" w:rsidRPr="0083064D" w:rsidRDefault="00FA3DE2" w:rsidP="00FA3DE2">
            <w:pPr>
              <w:pStyle w:val="AIS-text"/>
              <w:rPr>
                <w:sz w:val="24"/>
                <w:lang w:val="ro-RO"/>
              </w:rPr>
            </w:pPr>
            <w:r w:rsidRPr="0083064D">
              <w:rPr>
                <w:sz w:val="24"/>
                <w:lang w:val="ro-RO"/>
              </w:rPr>
              <w:t>Prelucrarea muchiilor se poate executa atât cu mijloace mecanice (ex, prin așchiere), cât și mecanizat.</w:t>
            </w:r>
          </w:p>
        </w:tc>
      </w:tr>
      <w:tr w:rsidR="00FA3DE2" w:rsidRPr="007F5566" w14:paraId="7DA1827F" w14:textId="77777777" w:rsidTr="00FA3DE2">
        <w:trPr>
          <w:jc w:val="center"/>
        </w:trPr>
        <w:tc>
          <w:tcPr>
            <w:tcW w:w="10206" w:type="dxa"/>
            <w:shd w:val="clear" w:color="auto" w:fill="auto"/>
          </w:tcPr>
          <w:p w14:paraId="313FF4DD" w14:textId="16BE6EFD" w:rsidR="00FA3DE2" w:rsidRPr="0083064D" w:rsidRDefault="00FA3DE2" w:rsidP="00E62076">
            <w:pPr>
              <w:pStyle w:val="AIS-text"/>
              <w:rPr>
                <w:sz w:val="24"/>
                <w:lang w:val="ro-RO"/>
              </w:rPr>
            </w:pPr>
            <w:r w:rsidRPr="0083064D">
              <w:rPr>
                <w:sz w:val="24"/>
                <w:lang w:val="ro-RO"/>
              </w:rPr>
              <w:t xml:space="preserve">Marginile tăieturilor executate cu foarfeca sau laser nu mai necesită prelucrarea prin așchiere dacă se asigură tăieturi de clasa de calitate 1.2.1 conform SR EN ISO 9013 – </w:t>
            </w:r>
            <w:r w:rsidR="00E62076">
              <w:rPr>
                <w:sz w:val="24"/>
                <w:lang w:val="ro-RO"/>
              </w:rPr>
              <w:t>2017</w:t>
            </w:r>
            <w:r w:rsidRPr="0083064D">
              <w:rPr>
                <w:sz w:val="24"/>
                <w:lang w:val="ro-RO"/>
              </w:rPr>
              <w:t>.</w:t>
            </w:r>
          </w:p>
        </w:tc>
      </w:tr>
      <w:tr w:rsidR="00FA3DE2" w:rsidRPr="007F5566" w14:paraId="13CA4B65" w14:textId="77777777" w:rsidTr="00FA3DE2">
        <w:trPr>
          <w:jc w:val="center"/>
        </w:trPr>
        <w:tc>
          <w:tcPr>
            <w:tcW w:w="10206" w:type="dxa"/>
            <w:shd w:val="clear" w:color="auto" w:fill="auto"/>
          </w:tcPr>
          <w:p w14:paraId="38183587" w14:textId="77777777" w:rsidR="00FA3DE2" w:rsidRPr="0083064D" w:rsidRDefault="00FA3DE2" w:rsidP="00FA3DE2">
            <w:pPr>
              <w:pStyle w:val="AIS-text"/>
              <w:rPr>
                <w:sz w:val="24"/>
                <w:lang w:val="ro-RO"/>
              </w:rPr>
            </w:pPr>
            <w:r w:rsidRPr="0083064D">
              <w:rPr>
                <w:sz w:val="24"/>
                <w:lang w:val="ro-RO"/>
              </w:rPr>
              <w:t xml:space="preserve">Piesele al căror contur prezintă unghiuri intrânde se găuresc în prealabil în vârful unghiului cu </w:t>
            </w:r>
            <w:r w:rsidRPr="0083064D">
              <w:rPr>
                <w:sz w:val="24"/>
                <w:lang w:val="ro-RO"/>
              </w:rPr>
              <w:lastRenderedPageBreak/>
              <w:t xml:space="preserve">un burghiu având diametrul de minim </w:t>
            </w:r>
            <w:smartTag w:uri="urn:schemas-microsoft-com:office:smarttags" w:element="metricconverter">
              <w:smartTagPr>
                <w:attr w:name="ProductID" w:val="25 mm"/>
              </w:smartTagPr>
              <w:r w:rsidRPr="0083064D">
                <w:rPr>
                  <w:sz w:val="24"/>
                  <w:lang w:val="ro-RO"/>
                </w:rPr>
                <w:t>25 mm</w:t>
              </w:r>
            </w:smartTag>
            <w:r w:rsidRPr="0083064D">
              <w:rPr>
                <w:sz w:val="24"/>
                <w:lang w:val="ro-RO"/>
              </w:rPr>
              <w:t xml:space="preserve">. </w:t>
            </w:r>
          </w:p>
        </w:tc>
      </w:tr>
      <w:tr w:rsidR="00FA3DE2" w:rsidRPr="007F5566" w14:paraId="7035ECA0" w14:textId="77777777" w:rsidTr="00FA3DE2">
        <w:trPr>
          <w:jc w:val="center"/>
        </w:trPr>
        <w:tc>
          <w:tcPr>
            <w:tcW w:w="10206" w:type="dxa"/>
            <w:shd w:val="clear" w:color="auto" w:fill="auto"/>
          </w:tcPr>
          <w:p w14:paraId="52BB22E1" w14:textId="77777777" w:rsidR="00FA3DE2" w:rsidRPr="0083064D" w:rsidRDefault="00FA3DE2" w:rsidP="00FA3DE2">
            <w:pPr>
              <w:pStyle w:val="AIS-text"/>
              <w:rPr>
                <w:sz w:val="24"/>
                <w:lang w:val="ro-RO"/>
              </w:rPr>
            </w:pPr>
            <w:r w:rsidRPr="0083064D">
              <w:rPr>
                <w:sz w:val="24"/>
                <w:lang w:val="ro-RO"/>
              </w:rPr>
              <w:lastRenderedPageBreak/>
              <w:t xml:space="preserve">În cazul tăierii cu o mașină de copiat, la unghiurile intrânde trebuie asigurată o racordare cu diametrul de minim </w:t>
            </w:r>
            <w:smartTag w:uri="urn:schemas-microsoft-com:office:smarttags" w:element="metricconverter">
              <w:smartTagPr>
                <w:attr w:name="ProductID" w:val="25 mm"/>
              </w:smartTagPr>
              <w:r w:rsidRPr="0083064D">
                <w:rPr>
                  <w:sz w:val="24"/>
                  <w:lang w:val="ro-RO"/>
                </w:rPr>
                <w:t>25 mm</w:t>
              </w:r>
            </w:smartTag>
            <w:r w:rsidRPr="0083064D">
              <w:rPr>
                <w:sz w:val="24"/>
                <w:lang w:val="ro-RO"/>
              </w:rPr>
              <w:t>, urmată de polizare.</w:t>
            </w:r>
          </w:p>
        </w:tc>
      </w:tr>
      <w:tr w:rsidR="00FA3DE2" w:rsidRPr="007F5566" w14:paraId="6E5C928B" w14:textId="77777777" w:rsidTr="00FA3DE2">
        <w:trPr>
          <w:jc w:val="center"/>
        </w:trPr>
        <w:tc>
          <w:tcPr>
            <w:tcW w:w="10206" w:type="dxa"/>
            <w:shd w:val="clear" w:color="auto" w:fill="auto"/>
          </w:tcPr>
          <w:p w14:paraId="5FC39CA0" w14:textId="77777777" w:rsidR="00FA3DE2" w:rsidRPr="0083064D" w:rsidRDefault="00FA3DE2" w:rsidP="00FA3DE2">
            <w:pPr>
              <w:pStyle w:val="AIS-text"/>
              <w:rPr>
                <w:sz w:val="24"/>
                <w:lang w:val="ro-RO"/>
              </w:rPr>
            </w:pPr>
            <w:r w:rsidRPr="0083064D">
              <w:rPr>
                <w:sz w:val="24"/>
                <w:lang w:val="ro-RO"/>
              </w:rPr>
              <w:t>Pe fiecare piesă tăiată dintr-o tablă se va aplica un marcaj prin vopsire și poansonare, prin care se notează numărul piesei conform mărcii din desenele de execuție și eventual indicativul elementului la care se folosește:</w:t>
            </w:r>
          </w:p>
        </w:tc>
      </w:tr>
      <w:tr w:rsidR="00FA3DE2" w:rsidRPr="007F5566" w14:paraId="676DF5D7" w14:textId="77777777" w:rsidTr="00FA3DE2">
        <w:trPr>
          <w:jc w:val="center"/>
        </w:trPr>
        <w:tc>
          <w:tcPr>
            <w:tcW w:w="10206" w:type="dxa"/>
            <w:shd w:val="clear" w:color="auto" w:fill="auto"/>
          </w:tcPr>
          <w:p w14:paraId="706ED854" w14:textId="77777777" w:rsidR="00FA3DE2" w:rsidRPr="0083064D" w:rsidRDefault="00FA3DE2" w:rsidP="00FA3DE2">
            <w:pPr>
              <w:pStyle w:val="AIS-text"/>
              <w:numPr>
                <w:ilvl w:val="0"/>
                <w:numId w:val="25"/>
              </w:numPr>
              <w:rPr>
                <w:sz w:val="24"/>
                <w:lang w:val="ro-RO"/>
              </w:rPr>
            </w:pPr>
            <w:r w:rsidRPr="0083064D">
              <w:rPr>
                <w:sz w:val="24"/>
                <w:lang w:val="ro-RO"/>
              </w:rPr>
              <w:t>marca și clasa de calitate a tablei;</w:t>
            </w:r>
          </w:p>
        </w:tc>
      </w:tr>
      <w:tr w:rsidR="00FA3DE2" w:rsidRPr="007F5566" w14:paraId="5C157F83" w14:textId="77777777" w:rsidTr="00FA3DE2">
        <w:trPr>
          <w:jc w:val="center"/>
        </w:trPr>
        <w:tc>
          <w:tcPr>
            <w:tcW w:w="10206" w:type="dxa"/>
            <w:shd w:val="clear" w:color="auto" w:fill="auto"/>
          </w:tcPr>
          <w:p w14:paraId="007D2588" w14:textId="77777777" w:rsidR="00FA3DE2" w:rsidRPr="0083064D" w:rsidRDefault="00FA3DE2" w:rsidP="00FA3DE2">
            <w:pPr>
              <w:pStyle w:val="AIS-text"/>
              <w:numPr>
                <w:ilvl w:val="0"/>
                <w:numId w:val="25"/>
              </w:numPr>
              <w:rPr>
                <w:sz w:val="24"/>
                <w:lang w:val="ro-RO"/>
              </w:rPr>
            </w:pPr>
            <w:r w:rsidRPr="0083064D">
              <w:rPr>
                <w:sz w:val="24"/>
                <w:lang w:val="ro-RO"/>
              </w:rPr>
              <w:t>numărul lotului din care provine.</w:t>
            </w:r>
          </w:p>
        </w:tc>
      </w:tr>
      <w:tr w:rsidR="00FA3DE2" w:rsidRPr="007F5566" w14:paraId="36CF6814" w14:textId="77777777" w:rsidTr="00FA3DE2">
        <w:trPr>
          <w:jc w:val="center"/>
        </w:trPr>
        <w:tc>
          <w:tcPr>
            <w:tcW w:w="10206" w:type="dxa"/>
            <w:shd w:val="clear" w:color="auto" w:fill="auto"/>
          </w:tcPr>
          <w:p w14:paraId="3FC9ABC5" w14:textId="77777777" w:rsidR="00FA3DE2" w:rsidRPr="0083064D" w:rsidRDefault="00FA3DE2" w:rsidP="00FA3DE2">
            <w:pPr>
              <w:pStyle w:val="AIS-text"/>
              <w:rPr>
                <w:sz w:val="24"/>
                <w:lang w:val="ro-RO"/>
              </w:rPr>
            </w:pPr>
            <w:r w:rsidRPr="0083064D">
              <w:rPr>
                <w:sz w:val="24"/>
                <w:lang w:val="ro-RO"/>
              </w:rPr>
              <w:t xml:space="preserve">Tipul îmbinării trebuie prevăzut în proiect. </w:t>
            </w:r>
          </w:p>
        </w:tc>
      </w:tr>
      <w:tr w:rsidR="00FA3DE2" w:rsidRPr="007F5566" w14:paraId="08B2511E" w14:textId="77777777" w:rsidTr="00FA3DE2">
        <w:trPr>
          <w:jc w:val="center"/>
        </w:trPr>
        <w:tc>
          <w:tcPr>
            <w:tcW w:w="10206" w:type="dxa"/>
            <w:shd w:val="clear" w:color="auto" w:fill="auto"/>
          </w:tcPr>
          <w:p w14:paraId="4DD893FE" w14:textId="77777777" w:rsidR="00FA3DE2" w:rsidRPr="0083064D" w:rsidRDefault="00FA3DE2" w:rsidP="00FA3DE2">
            <w:pPr>
              <w:pStyle w:val="AIS-text"/>
              <w:rPr>
                <w:sz w:val="24"/>
                <w:lang w:val="ro-RO"/>
              </w:rPr>
            </w:pPr>
            <w:r w:rsidRPr="0083064D">
              <w:rPr>
                <w:sz w:val="24"/>
                <w:lang w:val="ro-RO"/>
              </w:rPr>
              <w:t>Uzina trebuie să examineze aceste tipuri și să facă proiectantului propuneri de modificări, dacă prin acestea se ușurează execuția, fără a modifica calitatea cordonului de sudură.</w:t>
            </w:r>
          </w:p>
        </w:tc>
      </w:tr>
      <w:tr w:rsidR="00FA3DE2" w:rsidRPr="007F5566" w14:paraId="655BA5A4" w14:textId="77777777" w:rsidTr="00FA3DE2">
        <w:trPr>
          <w:jc w:val="center"/>
        </w:trPr>
        <w:tc>
          <w:tcPr>
            <w:tcW w:w="10206" w:type="dxa"/>
            <w:shd w:val="clear" w:color="auto" w:fill="auto"/>
          </w:tcPr>
          <w:p w14:paraId="3BDE9735" w14:textId="77777777" w:rsidR="00FA3DE2" w:rsidRPr="0083064D" w:rsidRDefault="00FA3DE2" w:rsidP="00FA3DE2">
            <w:pPr>
              <w:pStyle w:val="AIS-text"/>
              <w:rPr>
                <w:sz w:val="24"/>
                <w:lang w:val="ro-RO"/>
              </w:rPr>
            </w:pPr>
            <w:r w:rsidRPr="0083064D">
              <w:rPr>
                <w:sz w:val="24"/>
                <w:lang w:val="ro-RO"/>
              </w:rPr>
              <w:t>Geometria rosturilor (unghiul, mărimea muchiilor neteșite, deschiderea rosturilor, etc.) ca și forma prelucrării muchiilor în vederea sudării se alege de uzină în funcție de tipul îmbinării prevăzute în proiect, de procedeul de sudare folosit și de grosimea pieselor, ținând seama de prevederile din SR EN ISO 9692-1/2004 pentru sudarea cu arc electric cu electrod învelit.</w:t>
            </w:r>
          </w:p>
        </w:tc>
      </w:tr>
      <w:tr w:rsidR="00FA3DE2" w:rsidRPr="007F5566" w14:paraId="62AB325F" w14:textId="77777777" w:rsidTr="00FA3DE2">
        <w:trPr>
          <w:jc w:val="center"/>
        </w:trPr>
        <w:tc>
          <w:tcPr>
            <w:tcW w:w="10206" w:type="dxa"/>
            <w:shd w:val="clear" w:color="auto" w:fill="auto"/>
          </w:tcPr>
          <w:p w14:paraId="07EE792C" w14:textId="77777777" w:rsidR="00FA3DE2" w:rsidRPr="0083064D" w:rsidRDefault="00FA3DE2" w:rsidP="00FA3DE2">
            <w:pPr>
              <w:pStyle w:val="AIS-text"/>
              <w:rPr>
                <w:sz w:val="24"/>
                <w:lang w:val="ro-RO"/>
              </w:rPr>
            </w:pPr>
            <w:r w:rsidRPr="0083064D">
              <w:rPr>
                <w:sz w:val="24"/>
                <w:lang w:val="ro-RO"/>
              </w:rPr>
              <w:t>Aceste forme trebuie prevăzute în tehnologia de sudare întocmită de uzină.</w:t>
            </w:r>
          </w:p>
        </w:tc>
      </w:tr>
      <w:tr w:rsidR="00FA3DE2" w:rsidRPr="007F5566" w14:paraId="27358414" w14:textId="77777777" w:rsidTr="00FA3DE2">
        <w:trPr>
          <w:jc w:val="center"/>
        </w:trPr>
        <w:tc>
          <w:tcPr>
            <w:tcW w:w="10206" w:type="dxa"/>
            <w:shd w:val="clear" w:color="auto" w:fill="auto"/>
          </w:tcPr>
          <w:p w14:paraId="5CB858DA" w14:textId="77777777" w:rsidR="00FA3DE2" w:rsidRPr="0083064D" w:rsidRDefault="00FA3DE2" w:rsidP="00FA3DE2">
            <w:pPr>
              <w:pStyle w:val="AIS-text"/>
              <w:rPr>
                <w:sz w:val="24"/>
                <w:lang w:val="ro-RO"/>
              </w:rPr>
            </w:pPr>
            <w:r w:rsidRPr="0083064D">
              <w:rPr>
                <w:sz w:val="24"/>
                <w:lang w:val="ro-RO"/>
              </w:rPr>
              <w:t>Dimensiunile pieselor tăiate trebuie astfel realizate încât după sudarea definitivă să nu se depășească abaterile admise.</w:t>
            </w:r>
          </w:p>
        </w:tc>
      </w:tr>
      <w:tr w:rsidR="00FA3DE2" w:rsidRPr="007F5566" w14:paraId="10B53FAA" w14:textId="77777777" w:rsidTr="00FA3DE2">
        <w:trPr>
          <w:jc w:val="center"/>
        </w:trPr>
        <w:tc>
          <w:tcPr>
            <w:tcW w:w="10206" w:type="dxa"/>
            <w:shd w:val="clear" w:color="auto" w:fill="auto"/>
          </w:tcPr>
          <w:p w14:paraId="4B18C7C9" w14:textId="77777777" w:rsidR="00FA3DE2" w:rsidRPr="007F5566" w:rsidRDefault="00FA3DE2" w:rsidP="00FA3DE2">
            <w:pPr>
              <w:pStyle w:val="AIS-RO1"/>
            </w:pPr>
            <w:bookmarkStart w:id="63" w:name="_Toc361643114"/>
            <w:bookmarkStart w:id="64" w:name="_Toc367714551"/>
            <w:bookmarkStart w:id="65" w:name="_Toc367718645"/>
            <w:bookmarkStart w:id="66" w:name="_Toc367884754"/>
            <w:bookmarkStart w:id="67" w:name="_Toc413250109"/>
            <w:bookmarkStart w:id="68" w:name="_Toc492474391"/>
            <w:bookmarkStart w:id="69" w:name="_Toc523158902"/>
            <w:bookmarkStart w:id="70" w:name="_Toc524366349"/>
            <w:bookmarkStart w:id="71" w:name="_Toc3472468"/>
            <w:r w:rsidRPr="007F5566">
              <w:t>CONTROLUL CALITĂȚII DUPĂ DEBITARE, ÎNDREPTARE ȘI PRELUCRAREA MUCHIILOR</w:t>
            </w:r>
            <w:bookmarkEnd w:id="63"/>
            <w:bookmarkEnd w:id="64"/>
            <w:bookmarkEnd w:id="65"/>
            <w:bookmarkEnd w:id="66"/>
            <w:bookmarkEnd w:id="67"/>
            <w:bookmarkEnd w:id="68"/>
            <w:bookmarkEnd w:id="69"/>
            <w:bookmarkEnd w:id="70"/>
            <w:bookmarkEnd w:id="71"/>
          </w:p>
        </w:tc>
      </w:tr>
      <w:tr w:rsidR="00FA3DE2" w:rsidRPr="007F5566" w14:paraId="14FD16BC" w14:textId="77777777" w:rsidTr="00FA3DE2">
        <w:trPr>
          <w:jc w:val="center"/>
        </w:trPr>
        <w:tc>
          <w:tcPr>
            <w:tcW w:w="10206" w:type="dxa"/>
            <w:shd w:val="clear" w:color="auto" w:fill="auto"/>
          </w:tcPr>
          <w:p w14:paraId="145827D7" w14:textId="77777777" w:rsidR="00FA3DE2" w:rsidRPr="0083064D" w:rsidRDefault="00FA3DE2" w:rsidP="00FA3DE2">
            <w:pPr>
              <w:pStyle w:val="AIS-text"/>
              <w:rPr>
                <w:sz w:val="24"/>
                <w:lang w:val="ro-RO"/>
              </w:rPr>
            </w:pPr>
            <w:r w:rsidRPr="0083064D">
              <w:rPr>
                <w:sz w:val="24"/>
                <w:lang w:val="ro-RO"/>
              </w:rPr>
              <w:t>Organul AQ are obligația să verifice următoarele:</w:t>
            </w:r>
          </w:p>
        </w:tc>
      </w:tr>
      <w:tr w:rsidR="00FA3DE2" w:rsidRPr="007F5566" w14:paraId="48EF1CA5" w14:textId="77777777" w:rsidTr="00FA3DE2">
        <w:trPr>
          <w:jc w:val="center"/>
        </w:trPr>
        <w:tc>
          <w:tcPr>
            <w:tcW w:w="10206" w:type="dxa"/>
            <w:shd w:val="clear" w:color="auto" w:fill="auto"/>
          </w:tcPr>
          <w:p w14:paraId="4C5DE38B" w14:textId="77777777" w:rsidR="00FA3DE2" w:rsidRPr="0083064D" w:rsidRDefault="00FA3DE2" w:rsidP="00FA3DE2">
            <w:pPr>
              <w:pStyle w:val="AIS-text"/>
              <w:numPr>
                <w:ilvl w:val="0"/>
                <w:numId w:val="25"/>
              </w:numPr>
              <w:rPr>
                <w:sz w:val="24"/>
                <w:lang w:val="ro-RO"/>
              </w:rPr>
            </w:pPr>
            <w:r w:rsidRPr="0083064D">
              <w:rPr>
                <w:sz w:val="24"/>
                <w:lang w:val="ro-RO"/>
              </w:rPr>
              <w:t>existența pe piese a marcajului corect și vizibil;</w:t>
            </w:r>
          </w:p>
        </w:tc>
      </w:tr>
      <w:tr w:rsidR="00FA3DE2" w:rsidRPr="007F5566" w14:paraId="396B6015" w14:textId="77777777" w:rsidTr="00FA3DE2">
        <w:trPr>
          <w:jc w:val="center"/>
        </w:trPr>
        <w:tc>
          <w:tcPr>
            <w:tcW w:w="10206" w:type="dxa"/>
            <w:shd w:val="clear" w:color="auto" w:fill="auto"/>
          </w:tcPr>
          <w:p w14:paraId="182AB4EB" w14:textId="77777777" w:rsidR="00FA3DE2" w:rsidRPr="0083064D" w:rsidRDefault="00FA3DE2" w:rsidP="00FA3DE2">
            <w:pPr>
              <w:pStyle w:val="AIS-text"/>
              <w:numPr>
                <w:ilvl w:val="0"/>
                <w:numId w:val="25"/>
              </w:numPr>
              <w:rPr>
                <w:sz w:val="24"/>
                <w:lang w:val="ro-RO"/>
              </w:rPr>
            </w:pPr>
            <w:r w:rsidRPr="0083064D">
              <w:rPr>
                <w:sz w:val="24"/>
                <w:lang w:val="ro-RO"/>
              </w:rPr>
              <w:t>dimensiunile pieselor debitate în limitele toleranțelor;</w:t>
            </w:r>
          </w:p>
        </w:tc>
      </w:tr>
      <w:tr w:rsidR="00FA3DE2" w:rsidRPr="007F5566" w14:paraId="4875CD1B" w14:textId="77777777" w:rsidTr="00FA3DE2">
        <w:trPr>
          <w:jc w:val="center"/>
        </w:trPr>
        <w:tc>
          <w:tcPr>
            <w:tcW w:w="10206" w:type="dxa"/>
            <w:shd w:val="clear" w:color="auto" w:fill="auto"/>
          </w:tcPr>
          <w:p w14:paraId="6751CEC2" w14:textId="77777777" w:rsidR="00FA3DE2" w:rsidRPr="0083064D" w:rsidRDefault="00FA3DE2" w:rsidP="00FA3DE2">
            <w:pPr>
              <w:pStyle w:val="AIS-text"/>
              <w:numPr>
                <w:ilvl w:val="0"/>
                <w:numId w:val="25"/>
              </w:numPr>
              <w:rPr>
                <w:sz w:val="24"/>
                <w:lang w:val="ro-RO"/>
              </w:rPr>
            </w:pPr>
            <w:r w:rsidRPr="0083064D">
              <w:rPr>
                <w:sz w:val="24"/>
                <w:lang w:val="ro-RO"/>
              </w:rPr>
              <w:t>curățarea completă a crustei de zgură, care se formează pe partea inferioară a tăieturii;</w:t>
            </w:r>
          </w:p>
        </w:tc>
      </w:tr>
      <w:tr w:rsidR="00FA3DE2" w:rsidRPr="007F5566" w14:paraId="41CA7BBA" w14:textId="77777777" w:rsidTr="00FA3DE2">
        <w:trPr>
          <w:jc w:val="center"/>
        </w:trPr>
        <w:tc>
          <w:tcPr>
            <w:tcW w:w="10206" w:type="dxa"/>
            <w:shd w:val="clear" w:color="auto" w:fill="auto"/>
          </w:tcPr>
          <w:p w14:paraId="6A4A5C79" w14:textId="77777777" w:rsidR="00FA3DE2" w:rsidRPr="0083064D" w:rsidRDefault="00FA3DE2" w:rsidP="00FA3DE2">
            <w:pPr>
              <w:pStyle w:val="AIS-text"/>
              <w:numPr>
                <w:ilvl w:val="0"/>
                <w:numId w:val="25"/>
              </w:numPr>
              <w:rPr>
                <w:sz w:val="24"/>
                <w:lang w:val="ro-RO"/>
              </w:rPr>
            </w:pPr>
            <w:r w:rsidRPr="0083064D">
              <w:rPr>
                <w:sz w:val="24"/>
                <w:lang w:val="ro-RO"/>
              </w:rPr>
              <w:t>planeitatea suprafețelor și rectilinitatea marginilor pieselor după îndreptare, în limitele toleranțelor;</w:t>
            </w:r>
          </w:p>
        </w:tc>
      </w:tr>
      <w:tr w:rsidR="00FA3DE2" w:rsidRPr="007F5566" w14:paraId="6EBFAEF6" w14:textId="77777777" w:rsidTr="00FA3DE2">
        <w:trPr>
          <w:jc w:val="center"/>
        </w:trPr>
        <w:tc>
          <w:tcPr>
            <w:tcW w:w="10206" w:type="dxa"/>
            <w:shd w:val="clear" w:color="auto" w:fill="auto"/>
          </w:tcPr>
          <w:p w14:paraId="0FF96C62" w14:textId="77777777" w:rsidR="00FA3DE2" w:rsidRPr="0083064D" w:rsidRDefault="00FA3DE2" w:rsidP="00FA3DE2">
            <w:pPr>
              <w:pStyle w:val="AIS-text"/>
              <w:numPr>
                <w:ilvl w:val="0"/>
                <w:numId w:val="25"/>
              </w:numPr>
              <w:rPr>
                <w:sz w:val="24"/>
                <w:lang w:val="ro-RO"/>
              </w:rPr>
            </w:pPr>
            <w:r w:rsidRPr="0083064D">
              <w:rPr>
                <w:sz w:val="24"/>
                <w:lang w:val="ro-RO"/>
              </w:rPr>
              <w:t>execuția corectă a șanfrenului la piesele ce necesită această prelucrare.</w:t>
            </w:r>
          </w:p>
        </w:tc>
      </w:tr>
      <w:tr w:rsidR="00FA3DE2" w:rsidRPr="007F5566" w14:paraId="28F5E88D" w14:textId="77777777" w:rsidTr="00FA3DE2">
        <w:trPr>
          <w:jc w:val="center"/>
        </w:trPr>
        <w:tc>
          <w:tcPr>
            <w:tcW w:w="10206" w:type="dxa"/>
            <w:shd w:val="clear" w:color="auto" w:fill="auto"/>
          </w:tcPr>
          <w:p w14:paraId="4AA7F885" w14:textId="77777777" w:rsidR="00FA3DE2" w:rsidRPr="0083064D" w:rsidRDefault="00FA3DE2" w:rsidP="00FA3DE2">
            <w:pPr>
              <w:pStyle w:val="AIS-text"/>
              <w:rPr>
                <w:sz w:val="24"/>
                <w:lang w:val="ro-RO"/>
              </w:rPr>
            </w:pPr>
            <w:r w:rsidRPr="0083064D">
              <w:rPr>
                <w:sz w:val="24"/>
                <w:lang w:val="ro-RO"/>
              </w:rPr>
              <w:t>Nu se admite trecerea la alte operații a pieselor care:</w:t>
            </w:r>
          </w:p>
        </w:tc>
      </w:tr>
      <w:tr w:rsidR="00FA3DE2" w:rsidRPr="007F5566" w14:paraId="4A056809" w14:textId="77777777" w:rsidTr="00FA3DE2">
        <w:trPr>
          <w:jc w:val="center"/>
        </w:trPr>
        <w:tc>
          <w:tcPr>
            <w:tcW w:w="10206" w:type="dxa"/>
            <w:shd w:val="clear" w:color="auto" w:fill="auto"/>
          </w:tcPr>
          <w:p w14:paraId="7CE721B7" w14:textId="77777777" w:rsidR="00FA3DE2" w:rsidRPr="0083064D" w:rsidRDefault="00FA3DE2" w:rsidP="00FA3DE2">
            <w:pPr>
              <w:pStyle w:val="AIS-text"/>
              <w:numPr>
                <w:ilvl w:val="0"/>
                <w:numId w:val="25"/>
              </w:numPr>
              <w:rPr>
                <w:sz w:val="24"/>
                <w:lang w:val="ro-RO"/>
              </w:rPr>
            </w:pPr>
            <w:r w:rsidRPr="0083064D">
              <w:rPr>
                <w:sz w:val="24"/>
                <w:lang w:val="ro-RO"/>
              </w:rPr>
              <w:t>sunt necorespunzătoare dimensional;</w:t>
            </w:r>
          </w:p>
        </w:tc>
      </w:tr>
      <w:tr w:rsidR="00FA3DE2" w:rsidRPr="007F5566" w14:paraId="3DA1808D" w14:textId="77777777" w:rsidTr="00FA3DE2">
        <w:trPr>
          <w:jc w:val="center"/>
        </w:trPr>
        <w:tc>
          <w:tcPr>
            <w:tcW w:w="10206" w:type="dxa"/>
            <w:shd w:val="clear" w:color="auto" w:fill="auto"/>
          </w:tcPr>
          <w:p w14:paraId="4C74F32A" w14:textId="77777777" w:rsidR="00FA3DE2" w:rsidRPr="0083064D" w:rsidRDefault="00FA3DE2" w:rsidP="00FA3DE2">
            <w:pPr>
              <w:pStyle w:val="AIS-text"/>
              <w:numPr>
                <w:ilvl w:val="0"/>
                <w:numId w:val="25"/>
              </w:numPr>
              <w:rPr>
                <w:sz w:val="24"/>
                <w:lang w:val="ro-RO"/>
              </w:rPr>
            </w:pPr>
            <w:r w:rsidRPr="0083064D">
              <w:rPr>
                <w:sz w:val="24"/>
                <w:lang w:val="ro-RO"/>
              </w:rPr>
              <w:t>nu au marcajul corect și vizibil;</w:t>
            </w:r>
          </w:p>
        </w:tc>
      </w:tr>
      <w:tr w:rsidR="00FA3DE2" w:rsidRPr="007F5566" w14:paraId="231ECDA8" w14:textId="77777777" w:rsidTr="00FA3DE2">
        <w:trPr>
          <w:jc w:val="center"/>
        </w:trPr>
        <w:tc>
          <w:tcPr>
            <w:tcW w:w="10206" w:type="dxa"/>
            <w:shd w:val="clear" w:color="auto" w:fill="auto"/>
          </w:tcPr>
          <w:p w14:paraId="77CD8972" w14:textId="77777777" w:rsidR="00FA3DE2" w:rsidRPr="0083064D" w:rsidRDefault="00FA3DE2" w:rsidP="00FA3DE2">
            <w:pPr>
              <w:pStyle w:val="AIS-text"/>
              <w:numPr>
                <w:ilvl w:val="0"/>
                <w:numId w:val="25"/>
              </w:numPr>
              <w:rPr>
                <w:sz w:val="24"/>
                <w:lang w:val="ro-RO"/>
              </w:rPr>
            </w:pPr>
            <w:r w:rsidRPr="0083064D">
              <w:rPr>
                <w:sz w:val="24"/>
                <w:lang w:val="ro-RO"/>
              </w:rPr>
              <w:t>prezintă defecte de tăiere ce nu pot fi remediate.</w:t>
            </w:r>
          </w:p>
        </w:tc>
      </w:tr>
      <w:tr w:rsidR="00FA3DE2" w:rsidRPr="007F5566" w14:paraId="5CC70995" w14:textId="77777777" w:rsidTr="00FA3DE2">
        <w:trPr>
          <w:jc w:val="center"/>
        </w:trPr>
        <w:tc>
          <w:tcPr>
            <w:tcW w:w="10206" w:type="dxa"/>
            <w:shd w:val="clear" w:color="auto" w:fill="auto"/>
          </w:tcPr>
          <w:p w14:paraId="6FC46797" w14:textId="77777777" w:rsidR="00FA3DE2" w:rsidRPr="007F5566" w:rsidRDefault="00FA3DE2" w:rsidP="00FA3DE2">
            <w:pPr>
              <w:pStyle w:val="AIS-RO1"/>
            </w:pPr>
            <w:bookmarkStart w:id="72" w:name="_Toc413250110"/>
            <w:bookmarkStart w:id="73" w:name="_Toc492474392"/>
            <w:bookmarkStart w:id="74" w:name="_Toc523158903"/>
            <w:bookmarkStart w:id="75" w:name="_Toc524366350"/>
            <w:bookmarkStart w:id="76" w:name="_Toc3472469"/>
            <w:r w:rsidRPr="007F5566">
              <w:t>ASAMBLAREA</w:t>
            </w:r>
            <w:bookmarkEnd w:id="72"/>
            <w:bookmarkEnd w:id="73"/>
            <w:bookmarkEnd w:id="74"/>
            <w:bookmarkEnd w:id="75"/>
            <w:bookmarkEnd w:id="76"/>
          </w:p>
        </w:tc>
      </w:tr>
      <w:tr w:rsidR="00FA3DE2" w:rsidRPr="007F5566" w14:paraId="35273100" w14:textId="77777777" w:rsidTr="00FA3DE2">
        <w:trPr>
          <w:jc w:val="center"/>
        </w:trPr>
        <w:tc>
          <w:tcPr>
            <w:tcW w:w="10206" w:type="dxa"/>
            <w:shd w:val="clear" w:color="auto" w:fill="auto"/>
          </w:tcPr>
          <w:p w14:paraId="5AC7918A" w14:textId="77777777" w:rsidR="00FA3DE2" w:rsidRPr="0083064D" w:rsidRDefault="00FA3DE2" w:rsidP="00FA3DE2">
            <w:pPr>
              <w:pStyle w:val="AIS-text"/>
              <w:rPr>
                <w:sz w:val="24"/>
                <w:lang w:val="ro-RO"/>
              </w:rPr>
            </w:pPr>
            <w:r w:rsidRPr="0083064D">
              <w:rPr>
                <w:sz w:val="24"/>
                <w:lang w:val="ro-RO"/>
              </w:rPr>
              <w:t>Piesele care urmează a fi asamblate trebuie să aibă suprafețele uscate și curate.</w:t>
            </w:r>
          </w:p>
        </w:tc>
      </w:tr>
      <w:tr w:rsidR="00FA3DE2" w:rsidRPr="007F5566" w14:paraId="11EC0D2D" w14:textId="77777777" w:rsidTr="00FA3DE2">
        <w:trPr>
          <w:jc w:val="center"/>
        </w:trPr>
        <w:tc>
          <w:tcPr>
            <w:tcW w:w="10206" w:type="dxa"/>
            <w:shd w:val="clear" w:color="auto" w:fill="auto"/>
          </w:tcPr>
          <w:p w14:paraId="3B8FACFC" w14:textId="77777777" w:rsidR="00FA3DE2" w:rsidRPr="0083064D" w:rsidRDefault="00FA3DE2" w:rsidP="00FA3DE2">
            <w:pPr>
              <w:pStyle w:val="AIS-text"/>
              <w:rPr>
                <w:sz w:val="24"/>
                <w:lang w:val="ro-RO"/>
              </w:rPr>
            </w:pPr>
            <w:r w:rsidRPr="0083064D">
              <w:rPr>
                <w:sz w:val="24"/>
                <w:lang w:val="ro-RO"/>
              </w:rPr>
              <w:t>Se interzice asamblarea pieselor ude, acoperite cu gheață, unsoare, noroi, rugină etc. prezentând exfolieri.</w:t>
            </w:r>
          </w:p>
        </w:tc>
      </w:tr>
      <w:tr w:rsidR="00FA3DE2" w:rsidRPr="007F5566" w14:paraId="5FFA266D" w14:textId="77777777" w:rsidTr="00FA3DE2">
        <w:trPr>
          <w:jc w:val="center"/>
        </w:trPr>
        <w:tc>
          <w:tcPr>
            <w:tcW w:w="10206" w:type="dxa"/>
            <w:shd w:val="clear" w:color="auto" w:fill="auto"/>
          </w:tcPr>
          <w:p w14:paraId="27C231B8" w14:textId="77777777" w:rsidR="00FA3DE2" w:rsidRPr="0083064D" w:rsidRDefault="00FA3DE2" w:rsidP="00FA3DE2">
            <w:pPr>
              <w:pStyle w:val="AIS-text"/>
              <w:rPr>
                <w:sz w:val="24"/>
                <w:lang w:val="ro-RO"/>
              </w:rPr>
            </w:pPr>
            <w:r w:rsidRPr="0083064D">
              <w:rPr>
                <w:sz w:val="24"/>
                <w:lang w:val="ro-RO"/>
              </w:rPr>
              <w:t xml:space="preserve">Marginile pieselor care se sudează vor fi polizate pe o lățime de 20 - </w:t>
            </w:r>
            <w:smartTag w:uri="urn:schemas-microsoft-com:office:smarttags" w:element="metricconverter">
              <w:smartTagPr>
                <w:attr w:name="ProductID" w:val="30 mm"/>
              </w:smartTagPr>
              <w:r w:rsidRPr="0083064D">
                <w:rPr>
                  <w:sz w:val="24"/>
                  <w:lang w:val="ro-RO"/>
                </w:rPr>
                <w:t>30 mm</w:t>
              </w:r>
            </w:smartTag>
            <w:r w:rsidRPr="0083064D">
              <w:rPr>
                <w:sz w:val="24"/>
                <w:lang w:val="ro-RO"/>
              </w:rPr>
              <w:t xml:space="preserve"> pe ambele fețe pentru îndepărtarea completă a tunderului și ruginii.</w:t>
            </w:r>
          </w:p>
        </w:tc>
      </w:tr>
      <w:tr w:rsidR="00FA3DE2" w:rsidRPr="007F5566" w14:paraId="2DC2BC61" w14:textId="77777777" w:rsidTr="00FA3DE2">
        <w:trPr>
          <w:jc w:val="center"/>
        </w:trPr>
        <w:tc>
          <w:tcPr>
            <w:tcW w:w="10206" w:type="dxa"/>
            <w:shd w:val="clear" w:color="auto" w:fill="auto"/>
          </w:tcPr>
          <w:p w14:paraId="1AA1017C" w14:textId="77777777" w:rsidR="00FA3DE2" w:rsidRPr="007F5566" w:rsidRDefault="00FA3DE2" w:rsidP="00FA3DE2">
            <w:pPr>
              <w:pStyle w:val="AIS-RO2"/>
            </w:pPr>
            <w:bookmarkStart w:id="77" w:name="_Toc367884756"/>
            <w:bookmarkStart w:id="78" w:name="_Toc413250111"/>
            <w:bookmarkStart w:id="79" w:name="_Toc492474393"/>
            <w:bookmarkStart w:id="80" w:name="_Toc523158904"/>
            <w:bookmarkStart w:id="81" w:name="_Toc524366351"/>
            <w:r w:rsidRPr="007F5566">
              <w:t>ASAMBLAREA PIESELOR ÎN VEDEREA SUDĂRII (ASAMBLARE PROVIZORIE)</w:t>
            </w:r>
            <w:bookmarkEnd w:id="77"/>
            <w:bookmarkEnd w:id="78"/>
            <w:bookmarkEnd w:id="79"/>
            <w:bookmarkEnd w:id="80"/>
            <w:bookmarkEnd w:id="81"/>
          </w:p>
        </w:tc>
      </w:tr>
      <w:tr w:rsidR="00FA3DE2" w:rsidRPr="007F5566" w14:paraId="76BA99BC" w14:textId="77777777" w:rsidTr="00FA3DE2">
        <w:trPr>
          <w:jc w:val="center"/>
        </w:trPr>
        <w:tc>
          <w:tcPr>
            <w:tcW w:w="10206" w:type="dxa"/>
            <w:shd w:val="clear" w:color="auto" w:fill="auto"/>
          </w:tcPr>
          <w:p w14:paraId="22C18FE9" w14:textId="77777777" w:rsidR="00FA3DE2" w:rsidRPr="0083064D" w:rsidRDefault="00FA3DE2" w:rsidP="00FA3DE2">
            <w:pPr>
              <w:pStyle w:val="AIS-text"/>
              <w:rPr>
                <w:sz w:val="24"/>
                <w:lang w:val="ro-RO"/>
              </w:rPr>
            </w:pPr>
            <w:r w:rsidRPr="0083064D">
              <w:rPr>
                <w:sz w:val="24"/>
                <w:lang w:val="ro-RO"/>
              </w:rPr>
              <w:t xml:space="preserve">Asamblarea pieselor se va executa cu ajutorul dispozitivelor de asamblare, și/sau sudare. </w:t>
            </w:r>
          </w:p>
        </w:tc>
      </w:tr>
      <w:tr w:rsidR="00FA3DE2" w:rsidRPr="007F5566" w14:paraId="3636F2B7" w14:textId="77777777" w:rsidTr="00FA3DE2">
        <w:trPr>
          <w:jc w:val="center"/>
        </w:trPr>
        <w:tc>
          <w:tcPr>
            <w:tcW w:w="10206" w:type="dxa"/>
            <w:shd w:val="clear" w:color="auto" w:fill="auto"/>
          </w:tcPr>
          <w:p w14:paraId="6FA8B50F" w14:textId="77777777" w:rsidR="00FA3DE2" w:rsidRPr="0083064D" w:rsidRDefault="00FA3DE2" w:rsidP="00FA3DE2">
            <w:pPr>
              <w:pStyle w:val="AIS-text"/>
              <w:rPr>
                <w:sz w:val="24"/>
                <w:lang w:val="ro-RO"/>
              </w:rPr>
            </w:pPr>
            <w:r w:rsidRPr="0083064D">
              <w:rPr>
                <w:sz w:val="24"/>
                <w:lang w:val="ro-RO"/>
              </w:rPr>
              <w:t>Construcția acestor dispozitive trebuie să asigure precizia de asamblare a pieselor în limitele toleranțelor admise de specificația de metal și să nu împiedice deformarea liberă a pieselor precum și executarea lucrărilor de sudare în bune condiții.</w:t>
            </w:r>
          </w:p>
        </w:tc>
      </w:tr>
      <w:tr w:rsidR="00FA3DE2" w:rsidRPr="007F5566" w14:paraId="22F24B34" w14:textId="77777777" w:rsidTr="00FA3DE2">
        <w:trPr>
          <w:jc w:val="center"/>
        </w:trPr>
        <w:tc>
          <w:tcPr>
            <w:tcW w:w="10206" w:type="dxa"/>
            <w:shd w:val="clear" w:color="auto" w:fill="auto"/>
          </w:tcPr>
          <w:p w14:paraId="750A3077" w14:textId="77777777" w:rsidR="00FA3DE2" w:rsidRPr="0083064D" w:rsidRDefault="00FA3DE2" w:rsidP="00FA3DE2">
            <w:pPr>
              <w:pStyle w:val="AIS-text"/>
              <w:rPr>
                <w:sz w:val="24"/>
                <w:lang w:val="ro-RO"/>
              </w:rPr>
            </w:pPr>
            <w:r w:rsidRPr="0083064D">
              <w:rPr>
                <w:sz w:val="24"/>
                <w:lang w:val="ro-RO"/>
              </w:rPr>
              <w:t>La asamblare nu se admite prinderea cu sudură pe suprafețele tablelor dispozitivelor de tragere.</w:t>
            </w:r>
          </w:p>
        </w:tc>
      </w:tr>
      <w:tr w:rsidR="00FA3DE2" w:rsidRPr="007F5566" w14:paraId="474EDD9B" w14:textId="77777777" w:rsidTr="00FA3DE2">
        <w:trPr>
          <w:jc w:val="center"/>
        </w:trPr>
        <w:tc>
          <w:tcPr>
            <w:tcW w:w="10206" w:type="dxa"/>
            <w:shd w:val="clear" w:color="auto" w:fill="auto"/>
          </w:tcPr>
          <w:p w14:paraId="443BDB0A" w14:textId="77777777" w:rsidR="00FA3DE2" w:rsidRPr="0083064D" w:rsidRDefault="00FA3DE2" w:rsidP="00FA3DE2">
            <w:pPr>
              <w:pStyle w:val="AIS-text"/>
              <w:rPr>
                <w:sz w:val="24"/>
                <w:lang w:val="ro-RO"/>
              </w:rPr>
            </w:pPr>
            <w:r w:rsidRPr="0083064D">
              <w:rPr>
                <w:sz w:val="24"/>
                <w:lang w:val="ro-RO"/>
              </w:rPr>
              <w:lastRenderedPageBreak/>
              <w:t>Asamblarea în vederea sudării automate sub flux a îmbinărilor cap la cap se poate face direct pe dispozitivul de sudare sub flux cu strângere electromagnetică.</w:t>
            </w:r>
          </w:p>
        </w:tc>
      </w:tr>
      <w:tr w:rsidR="00FA3DE2" w:rsidRPr="007F5566" w14:paraId="6DCF6EBB" w14:textId="77777777" w:rsidTr="00FA3DE2">
        <w:trPr>
          <w:jc w:val="center"/>
        </w:trPr>
        <w:tc>
          <w:tcPr>
            <w:tcW w:w="10206" w:type="dxa"/>
            <w:shd w:val="clear" w:color="auto" w:fill="auto"/>
          </w:tcPr>
          <w:p w14:paraId="37986E62" w14:textId="77777777" w:rsidR="00FA3DE2" w:rsidRPr="0083064D" w:rsidRDefault="00FA3DE2" w:rsidP="00FA3DE2">
            <w:pPr>
              <w:pStyle w:val="AIS-text"/>
              <w:rPr>
                <w:sz w:val="24"/>
                <w:lang w:val="ro-RO"/>
              </w:rPr>
            </w:pPr>
            <w:r w:rsidRPr="0083064D">
              <w:rPr>
                <w:sz w:val="24"/>
                <w:lang w:val="ro-RO"/>
              </w:rPr>
              <w:t xml:space="preserve">În pernă se va pune flux de aceeași calitate cu cel întrebuințat la sudarea oțelului respectiv. </w:t>
            </w:r>
          </w:p>
        </w:tc>
      </w:tr>
      <w:tr w:rsidR="00FA3DE2" w:rsidRPr="007F5566" w14:paraId="79CECC0D" w14:textId="77777777" w:rsidTr="00FA3DE2">
        <w:trPr>
          <w:jc w:val="center"/>
        </w:trPr>
        <w:tc>
          <w:tcPr>
            <w:tcW w:w="10206" w:type="dxa"/>
            <w:shd w:val="clear" w:color="auto" w:fill="auto"/>
          </w:tcPr>
          <w:p w14:paraId="49D7E090" w14:textId="77777777" w:rsidR="00FA3DE2" w:rsidRPr="0083064D" w:rsidRDefault="00FA3DE2" w:rsidP="00FA3DE2">
            <w:pPr>
              <w:pStyle w:val="AIS-text"/>
              <w:rPr>
                <w:sz w:val="24"/>
                <w:lang w:val="ro-RO"/>
              </w:rPr>
            </w:pPr>
            <w:r w:rsidRPr="0083064D">
              <w:rPr>
                <w:sz w:val="24"/>
                <w:lang w:val="ro-RO"/>
              </w:rPr>
              <w:t>Fluxul va trebui sa îndeplinească condițiile prevăzute.</w:t>
            </w:r>
          </w:p>
        </w:tc>
      </w:tr>
      <w:tr w:rsidR="00FA3DE2" w:rsidRPr="007F5566" w14:paraId="29CC9FB5" w14:textId="77777777" w:rsidTr="00FA3DE2">
        <w:trPr>
          <w:jc w:val="center"/>
        </w:trPr>
        <w:tc>
          <w:tcPr>
            <w:tcW w:w="10206" w:type="dxa"/>
            <w:shd w:val="clear" w:color="auto" w:fill="auto"/>
          </w:tcPr>
          <w:p w14:paraId="0D770377" w14:textId="77777777" w:rsidR="00FA3DE2" w:rsidRPr="0083064D" w:rsidRDefault="00FA3DE2" w:rsidP="00FA3DE2">
            <w:pPr>
              <w:pStyle w:val="AIS-text"/>
              <w:rPr>
                <w:sz w:val="24"/>
                <w:lang w:val="ro-RO"/>
              </w:rPr>
            </w:pPr>
            <w:r w:rsidRPr="0083064D">
              <w:rPr>
                <w:sz w:val="24"/>
                <w:lang w:val="ro-RO"/>
              </w:rPr>
              <w:t xml:space="preserve">Asamblarea trebuie făcută astfel ca după sudarea definitivă să rezulte subansambluri cu dimensiuni corecte. </w:t>
            </w:r>
          </w:p>
        </w:tc>
      </w:tr>
      <w:tr w:rsidR="00FA3DE2" w:rsidRPr="007F5566" w14:paraId="6A7192FC" w14:textId="77777777" w:rsidTr="00FA3DE2">
        <w:trPr>
          <w:jc w:val="center"/>
        </w:trPr>
        <w:tc>
          <w:tcPr>
            <w:tcW w:w="10206" w:type="dxa"/>
            <w:shd w:val="clear" w:color="auto" w:fill="auto"/>
          </w:tcPr>
          <w:p w14:paraId="2A17B46D" w14:textId="77777777" w:rsidR="00FA3DE2" w:rsidRPr="0083064D" w:rsidRDefault="00FA3DE2" w:rsidP="00FA3DE2">
            <w:pPr>
              <w:pStyle w:val="AIS-text"/>
              <w:rPr>
                <w:sz w:val="24"/>
                <w:lang w:val="ro-RO"/>
              </w:rPr>
            </w:pPr>
            <w:r w:rsidRPr="0083064D">
              <w:rPr>
                <w:sz w:val="24"/>
                <w:lang w:val="ro-RO"/>
              </w:rPr>
              <w:t>Neregularitățile și deformațiile locale pe care le prezintă o piesă și care depășesc pe cele prevăzute în specificația de metal, trebuie să fie înlăturate prin prelucrare, realizându-se racordarea lină de la porțiunea prelucrată la cea neprelucrată.</w:t>
            </w:r>
          </w:p>
        </w:tc>
      </w:tr>
      <w:tr w:rsidR="00FA3DE2" w:rsidRPr="007F5566" w14:paraId="5DC48477" w14:textId="77777777" w:rsidTr="00FA3DE2">
        <w:trPr>
          <w:jc w:val="center"/>
        </w:trPr>
        <w:tc>
          <w:tcPr>
            <w:tcW w:w="10206" w:type="dxa"/>
            <w:shd w:val="clear" w:color="auto" w:fill="auto"/>
          </w:tcPr>
          <w:p w14:paraId="2220C223" w14:textId="77777777" w:rsidR="00FA3DE2" w:rsidRPr="0083064D" w:rsidRDefault="00FA3DE2" w:rsidP="00FA3DE2">
            <w:pPr>
              <w:pStyle w:val="AIS-text"/>
              <w:rPr>
                <w:sz w:val="24"/>
                <w:lang w:val="ro-RO"/>
              </w:rPr>
            </w:pPr>
            <w:r w:rsidRPr="0083064D">
              <w:rPr>
                <w:sz w:val="24"/>
                <w:lang w:val="ro-RO"/>
              </w:rPr>
              <w:t>La asamblare toleranțele sunt cele din STAS 767-0/88.</w:t>
            </w:r>
          </w:p>
        </w:tc>
      </w:tr>
      <w:tr w:rsidR="00FA3DE2" w:rsidRPr="007F5566" w14:paraId="379AB0EC" w14:textId="77777777" w:rsidTr="00FA3DE2">
        <w:trPr>
          <w:jc w:val="center"/>
        </w:trPr>
        <w:tc>
          <w:tcPr>
            <w:tcW w:w="10206" w:type="dxa"/>
            <w:shd w:val="clear" w:color="auto" w:fill="auto"/>
          </w:tcPr>
          <w:p w14:paraId="571ABB92" w14:textId="77777777" w:rsidR="00FA3DE2" w:rsidRPr="0083064D" w:rsidRDefault="00FA3DE2" w:rsidP="00FA3DE2">
            <w:pPr>
              <w:pStyle w:val="AIS-RO2"/>
              <w:rPr>
                <w:sz w:val="24"/>
                <w:szCs w:val="24"/>
              </w:rPr>
            </w:pPr>
            <w:bookmarkStart w:id="82" w:name="_Toc361643117"/>
            <w:bookmarkStart w:id="83" w:name="_Toc367714554"/>
            <w:bookmarkStart w:id="84" w:name="_Toc367718648"/>
            <w:bookmarkStart w:id="85" w:name="_Toc367884757"/>
            <w:bookmarkStart w:id="86" w:name="_Toc413250112"/>
            <w:bookmarkStart w:id="87" w:name="_Toc492474394"/>
            <w:bookmarkStart w:id="88" w:name="_Toc523158905"/>
            <w:bookmarkStart w:id="89" w:name="_Toc524366352"/>
            <w:r w:rsidRPr="0083064D">
              <w:rPr>
                <w:sz w:val="24"/>
                <w:szCs w:val="24"/>
              </w:rPr>
              <w:t>CONTROLUL CALITĂȚII DUPĂ ASAMBLAREA ȘI PRINDEREA PROVIZORIE</w:t>
            </w:r>
            <w:bookmarkEnd w:id="82"/>
            <w:bookmarkEnd w:id="83"/>
            <w:bookmarkEnd w:id="84"/>
            <w:bookmarkEnd w:id="85"/>
            <w:bookmarkEnd w:id="86"/>
            <w:bookmarkEnd w:id="87"/>
            <w:bookmarkEnd w:id="88"/>
            <w:bookmarkEnd w:id="89"/>
          </w:p>
        </w:tc>
      </w:tr>
      <w:tr w:rsidR="00FA3DE2" w:rsidRPr="007F5566" w14:paraId="4F68ED41" w14:textId="77777777" w:rsidTr="00FA3DE2">
        <w:trPr>
          <w:jc w:val="center"/>
        </w:trPr>
        <w:tc>
          <w:tcPr>
            <w:tcW w:w="10206" w:type="dxa"/>
            <w:shd w:val="clear" w:color="auto" w:fill="auto"/>
          </w:tcPr>
          <w:p w14:paraId="44822241" w14:textId="77777777" w:rsidR="00FA3DE2" w:rsidRPr="0083064D" w:rsidRDefault="00FA3DE2" w:rsidP="00FA3DE2">
            <w:pPr>
              <w:pStyle w:val="AIS-text"/>
              <w:rPr>
                <w:sz w:val="24"/>
                <w:szCs w:val="24"/>
                <w:lang w:val="ro-RO"/>
              </w:rPr>
            </w:pPr>
            <w:r w:rsidRPr="0083064D">
              <w:rPr>
                <w:sz w:val="24"/>
                <w:szCs w:val="24"/>
                <w:lang w:val="ro-RO"/>
              </w:rPr>
              <w:t xml:space="preserve">Înainte de operația de sudare, se vor verifica toate dimensiunile subansamblurilor. </w:t>
            </w:r>
          </w:p>
        </w:tc>
      </w:tr>
      <w:tr w:rsidR="00FA3DE2" w:rsidRPr="007F5566" w14:paraId="73A19B12" w14:textId="77777777" w:rsidTr="00FA3DE2">
        <w:trPr>
          <w:jc w:val="center"/>
        </w:trPr>
        <w:tc>
          <w:tcPr>
            <w:tcW w:w="10206" w:type="dxa"/>
            <w:shd w:val="clear" w:color="auto" w:fill="auto"/>
          </w:tcPr>
          <w:p w14:paraId="0762C80F" w14:textId="77777777" w:rsidR="00FA3DE2" w:rsidRPr="0083064D" w:rsidRDefault="00FA3DE2" w:rsidP="00FA3DE2">
            <w:pPr>
              <w:pStyle w:val="AIS-text"/>
              <w:rPr>
                <w:sz w:val="24"/>
                <w:szCs w:val="24"/>
                <w:lang w:val="ro-RO"/>
              </w:rPr>
            </w:pPr>
            <w:r w:rsidRPr="0083064D">
              <w:rPr>
                <w:sz w:val="24"/>
                <w:szCs w:val="24"/>
                <w:lang w:val="ro-RO"/>
              </w:rPr>
              <w:t xml:space="preserve">Se vor controla toate prinderile de sudură (haftuirile). </w:t>
            </w:r>
          </w:p>
        </w:tc>
      </w:tr>
      <w:tr w:rsidR="00FA3DE2" w:rsidRPr="007F5566" w14:paraId="0377FDBE" w14:textId="77777777" w:rsidTr="00FA3DE2">
        <w:trPr>
          <w:jc w:val="center"/>
        </w:trPr>
        <w:tc>
          <w:tcPr>
            <w:tcW w:w="10206" w:type="dxa"/>
            <w:shd w:val="clear" w:color="auto" w:fill="auto"/>
          </w:tcPr>
          <w:p w14:paraId="19C70783" w14:textId="77777777" w:rsidR="00FA3DE2" w:rsidRPr="0083064D" w:rsidRDefault="00FA3DE2" w:rsidP="00FA3DE2">
            <w:pPr>
              <w:pStyle w:val="AIS-text"/>
              <w:rPr>
                <w:sz w:val="24"/>
                <w:szCs w:val="24"/>
                <w:lang w:val="ro-RO"/>
              </w:rPr>
            </w:pPr>
            <w:r w:rsidRPr="0083064D">
              <w:rPr>
                <w:sz w:val="24"/>
                <w:szCs w:val="24"/>
                <w:lang w:val="ro-RO"/>
              </w:rPr>
              <w:t>Acestea vor fi controlate de organul AQ din schimbul respectiv.</w:t>
            </w:r>
          </w:p>
        </w:tc>
      </w:tr>
      <w:tr w:rsidR="00FA3DE2" w:rsidRPr="007F5566" w14:paraId="25FAD3ED" w14:textId="77777777" w:rsidTr="00FA3DE2">
        <w:trPr>
          <w:jc w:val="center"/>
        </w:trPr>
        <w:tc>
          <w:tcPr>
            <w:tcW w:w="10206" w:type="dxa"/>
            <w:shd w:val="clear" w:color="auto" w:fill="auto"/>
          </w:tcPr>
          <w:p w14:paraId="2D4E0AA3" w14:textId="77777777" w:rsidR="00FA3DE2" w:rsidRPr="0083064D" w:rsidRDefault="00FA3DE2" w:rsidP="00FA3DE2">
            <w:pPr>
              <w:pStyle w:val="AIS-text"/>
              <w:rPr>
                <w:sz w:val="24"/>
                <w:szCs w:val="24"/>
                <w:lang w:val="ro-RO"/>
              </w:rPr>
            </w:pPr>
            <w:r w:rsidRPr="0083064D">
              <w:rPr>
                <w:sz w:val="24"/>
                <w:szCs w:val="24"/>
                <w:lang w:val="ro-RO"/>
              </w:rPr>
              <w:t>Se va proceda la examinarea amanunțită a fiecărei prinderi, folosind în acest scop lămpi electrice și lupe cu o putere de mărire de 2,5 ori.</w:t>
            </w:r>
          </w:p>
        </w:tc>
      </w:tr>
      <w:tr w:rsidR="00FA3DE2" w:rsidRPr="007F5566" w14:paraId="13C639B4" w14:textId="77777777" w:rsidTr="00FA3DE2">
        <w:trPr>
          <w:jc w:val="center"/>
        </w:trPr>
        <w:tc>
          <w:tcPr>
            <w:tcW w:w="10206" w:type="dxa"/>
            <w:shd w:val="clear" w:color="auto" w:fill="auto"/>
          </w:tcPr>
          <w:p w14:paraId="22A0F43B" w14:textId="77777777" w:rsidR="00FA3DE2" w:rsidRPr="0083064D" w:rsidRDefault="00FA3DE2" w:rsidP="00FA3DE2">
            <w:pPr>
              <w:pStyle w:val="AIS-text"/>
              <w:rPr>
                <w:sz w:val="24"/>
                <w:szCs w:val="24"/>
                <w:lang w:val="ro-RO"/>
              </w:rPr>
            </w:pPr>
            <w:r w:rsidRPr="0083064D">
              <w:rPr>
                <w:sz w:val="24"/>
                <w:szCs w:val="24"/>
                <w:lang w:val="ro-RO"/>
              </w:rPr>
              <w:t>Dacă se constată fisuri în cordoanele de prindere a unor îmbinări cap la cap, se vor îndepărta complet cordoanele de prindere fisurate, prin craituire arc-aer, urmată de o polizare până la îndepărtarea completă a urmelor lăsate de arcul electric pe materialul de bază.</w:t>
            </w:r>
          </w:p>
        </w:tc>
      </w:tr>
      <w:tr w:rsidR="00FA3DE2" w:rsidRPr="007F5566" w14:paraId="4183F712" w14:textId="77777777" w:rsidTr="00FA3DE2">
        <w:trPr>
          <w:jc w:val="center"/>
        </w:trPr>
        <w:tc>
          <w:tcPr>
            <w:tcW w:w="10206" w:type="dxa"/>
            <w:shd w:val="clear" w:color="auto" w:fill="auto"/>
          </w:tcPr>
          <w:p w14:paraId="36A05FB2" w14:textId="77777777" w:rsidR="00FA3DE2" w:rsidRPr="0083064D" w:rsidRDefault="00FA3DE2" w:rsidP="00FA3DE2">
            <w:pPr>
              <w:pStyle w:val="AIS-text"/>
              <w:rPr>
                <w:sz w:val="24"/>
                <w:szCs w:val="24"/>
                <w:lang w:val="ro-RO"/>
              </w:rPr>
            </w:pPr>
            <w:r w:rsidRPr="0083064D">
              <w:rPr>
                <w:sz w:val="24"/>
                <w:szCs w:val="24"/>
                <w:lang w:val="ro-RO"/>
              </w:rPr>
              <w:t>În cazul unor fisuri în cordoanele de prindere a unor îmbinari de colț acestea se vor elimina prin polizare sau craituire mecanică (se elimină complet cordoanele cu fisuri).</w:t>
            </w:r>
          </w:p>
        </w:tc>
      </w:tr>
      <w:tr w:rsidR="00FA3DE2" w:rsidRPr="007F5566" w14:paraId="66197F0E" w14:textId="77777777" w:rsidTr="00FA3DE2">
        <w:trPr>
          <w:jc w:val="center"/>
        </w:trPr>
        <w:tc>
          <w:tcPr>
            <w:tcW w:w="10206" w:type="dxa"/>
            <w:shd w:val="clear" w:color="auto" w:fill="auto"/>
          </w:tcPr>
          <w:p w14:paraId="7EAA4B59" w14:textId="77777777" w:rsidR="00FA3DE2" w:rsidRPr="0083064D" w:rsidRDefault="00FA3DE2" w:rsidP="00FA3DE2">
            <w:pPr>
              <w:pStyle w:val="AIS-text"/>
              <w:rPr>
                <w:sz w:val="24"/>
                <w:szCs w:val="24"/>
                <w:lang w:val="ro-RO"/>
              </w:rPr>
            </w:pPr>
            <w:r w:rsidRPr="0083064D">
              <w:rPr>
                <w:sz w:val="24"/>
                <w:szCs w:val="24"/>
                <w:lang w:val="ro-RO"/>
              </w:rPr>
              <w:t>Curățarea mecanică va fi urmată obligatoriu de polizare.</w:t>
            </w:r>
          </w:p>
        </w:tc>
      </w:tr>
      <w:tr w:rsidR="00FA3DE2" w:rsidRPr="007F5566" w14:paraId="6706E31C" w14:textId="77777777" w:rsidTr="00FA3DE2">
        <w:trPr>
          <w:jc w:val="center"/>
        </w:trPr>
        <w:tc>
          <w:tcPr>
            <w:tcW w:w="10206" w:type="dxa"/>
            <w:shd w:val="clear" w:color="auto" w:fill="auto"/>
          </w:tcPr>
          <w:p w14:paraId="7B2C2150" w14:textId="77777777" w:rsidR="00FA3DE2" w:rsidRPr="0083064D" w:rsidRDefault="00FA3DE2" w:rsidP="00FA3DE2">
            <w:pPr>
              <w:pStyle w:val="AIS-text"/>
              <w:rPr>
                <w:sz w:val="24"/>
                <w:szCs w:val="24"/>
                <w:lang w:val="ro-RO"/>
              </w:rPr>
            </w:pPr>
            <w:r w:rsidRPr="0083064D">
              <w:rPr>
                <w:sz w:val="24"/>
                <w:szCs w:val="24"/>
                <w:lang w:val="ro-RO"/>
              </w:rPr>
              <w:t>După polizarea porțiunilor în care au existat haftuiri cu fisuri este obligatoriu să se facă un control amănunțit a acestor zone atât vizual, cât și cu lichide penetrante.</w:t>
            </w:r>
          </w:p>
        </w:tc>
      </w:tr>
      <w:tr w:rsidR="00FA3DE2" w:rsidRPr="007F5566" w14:paraId="52D72FCA" w14:textId="77777777" w:rsidTr="00FA3DE2">
        <w:trPr>
          <w:jc w:val="center"/>
        </w:trPr>
        <w:tc>
          <w:tcPr>
            <w:tcW w:w="10206" w:type="dxa"/>
            <w:shd w:val="clear" w:color="auto" w:fill="auto"/>
          </w:tcPr>
          <w:p w14:paraId="0E439C7D" w14:textId="77777777" w:rsidR="00FA3DE2" w:rsidRPr="0083064D" w:rsidRDefault="00FA3DE2" w:rsidP="00FA3DE2">
            <w:pPr>
              <w:pStyle w:val="AIS-RO1"/>
              <w:rPr>
                <w:sz w:val="24"/>
                <w:szCs w:val="24"/>
              </w:rPr>
            </w:pPr>
            <w:bookmarkStart w:id="90" w:name="_Toc523158906"/>
            <w:bookmarkStart w:id="91" w:name="_Toc524366353"/>
            <w:bookmarkStart w:id="92" w:name="_Toc3472470"/>
            <w:r w:rsidRPr="0083064D">
              <w:rPr>
                <w:sz w:val="24"/>
                <w:szCs w:val="24"/>
              </w:rPr>
              <w:t>SUDAREA SUBANSAMBLURILOR</w:t>
            </w:r>
            <w:bookmarkEnd w:id="90"/>
            <w:bookmarkEnd w:id="91"/>
            <w:bookmarkEnd w:id="92"/>
          </w:p>
        </w:tc>
      </w:tr>
      <w:tr w:rsidR="00FA3DE2" w:rsidRPr="007F5566" w14:paraId="5CACA799" w14:textId="77777777" w:rsidTr="00FA3DE2">
        <w:trPr>
          <w:jc w:val="center"/>
        </w:trPr>
        <w:tc>
          <w:tcPr>
            <w:tcW w:w="10206" w:type="dxa"/>
            <w:shd w:val="clear" w:color="auto" w:fill="auto"/>
          </w:tcPr>
          <w:p w14:paraId="2451440F" w14:textId="77777777" w:rsidR="00FA3DE2" w:rsidRPr="0083064D" w:rsidRDefault="00FA3DE2" w:rsidP="00FA3DE2">
            <w:pPr>
              <w:pStyle w:val="AIS-text"/>
              <w:rPr>
                <w:sz w:val="24"/>
                <w:szCs w:val="24"/>
                <w:lang w:val="ro-RO"/>
              </w:rPr>
            </w:pPr>
            <w:r w:rsidRPr="0083064D">
              <w:rPr>
                <w:sz w:val="24"/>
                <w:szCs w:val="24"/>
                <w:lang w:val="ro-RO"/>
              </w:rPr>
              <w:t>Executarea unor îmbinări sudate de bună calitate este condiționată de:</w:t>
            </w:r>
          </w:p>
        </w:tc>
      </w:tr>
      <w:tr w:rsidR="00FA3DE2" w:rsidRPr="007F5566" w14:paraId="1CED4EF9" w14:textId="77777777" w:rsidTr="00FA3DE2">
        <w:trPr>
          <w:jc w:val="center"/>
        </w:trPr>
        <w:tc>
          <w:tcPr>
            <w:tcW w:w="10206" w:type="dxa"/>
            <w:shd w:val="clear" w:color="auto" w:fill="auto"/>
          </w:tcPr>
          <w:p w14:paraId="66A6829B" w14:textId="77777777" w:rsidR="00FA3DE2" w:rsidRPr="0083064D" w:rsidRDefault="00FA3DE2" w:rsidP="00FA3DE2">
            <w:pPr>
              <w:pStyle w:val="AIS-text"/>
              <w:numPr>
                <w:ilvl w:val="0"/>
                <w:numId w:val="25"/>
              </w:numPr>
              <w:rPr>
                <w:sz w:val="24"/>
                <w:szCs w:val="24"/>
                <w:lang w:val="ro-RO"/>
              </w:rPr>
            </w:pPr>
            <w:r w:rsidRPr="0083064D">
              <w:rPr>
                <w:sz w:val="24"/>
                <w:szCs w:val="24"/>
                <w:lang w:val="ro-RO"/>
              </w:rPr>
              <w:t>folosirea unor laminate de bună calitate lipsite de defecte ca: stratificări, suprapuneri, sufluri, fisuri, incluziuni;</w:t>
            </w:r>
          </w:p>
        </w:tc>
      </w:tr>
      <w:tr w:rsidR="00FA3DE2" w:rsidRPr="007F5566" w14:paraId="08398383" w14:textId="77777777" w:rsidTr="00FA3DE2">
        <w:trPr>
          <w:jc w:val="center"/>
        </w:trPr>
        <w:tc>
          <w:tcPr>
            <w:tcW w:w="10206" w:type="dxa"/>
            <w:shd w:val="clear" w:color="auto" w:fill="auto"/>
          </w:tcPr>
          <w:p w14:paraId="56FB780E" w14:textId="77777777" w:rsidR="00FA3DE2" w:rsidRPr="0083064D" w:rsidRDefault="00FA3DE2" w:rsidP="00FA3DE2">
            <w:pPr>
              <w:pStyle w:val="AIS-text"/>
              <w:numPr>
                <w:ilvl w:val="0"/>
                <w:numId w:val="25"/>
              </w:numPr>
              <w:rPr>
                <w:sz w:val="24"/>
                <w:szCs w:val="24"/>
                <w:lang w:val="ro-RO"/>
              </w:rPr>
            </w:pPr>
            <w:r w:rsidRPr="0083064D">
              <w:rPr>
                <w:sz w:val="24"/>
                <w:szCs w:val="24"/>
                <w:lang w:val="ro-RO"/>
              </w:rPr>
              <w:t>curățarea de impurități (grăsimi, vopsea, rugină etc.) a laminatelor în zona îmbinării;</w:t>
            </w:r>
          </w:p>
        </w:tc>
      </w:tr>
      <w:tr w:rsidR="00FA3DE2" w:rsidRPr="007F5566" w14:paraId="692BA6C7" w14:textId="77777777" w:rsidTr="00FA3DE2">
        <w:trPr>
          <w:jc w:val="center"/>
        </w:trPr>
        <w:tc>
          <w:tcPr>
            <w:tcW w:w="10206" w:type="dxa"/>
            <w:shd w:val="clear" w:color="auto" w:fill="auto"/>
          </w:tcPr>
          <w:p w14:paraId="2176E493" w14:textId="77777777" w:rsidR="00FA3DE2" w:rsidRPr="0083064D" w:rsidRDefault="00FA3DE2" w:rsidP="00FA3DE2">
            <w:pPr>
              <w:pStyle w:val="AIS-text"/>
              <w:numPr>
                <w:ilvl w:val="0"/>
                <w:numId w:val="25"/>
              </w:numPr>
              <w:rPr>
                <w:sz w:val="24"/>
                <w:szCs w:val="24"/>
                <w:lang w:val="ro-RO"/>
              </w:rPr>
            </w:pPr>
            <w:r w:rsidRPr="0083064D">
              <w:rPr>
                <w:sz w:val="24"/>
                <w:szCs w:val="24"/>
                <w:lang w:val="ro-RO"/>
              </w:rPr>
              <w:t>uscarea zonelor din table pe care se aplică sudarea;</w:t>
            </w:r>
          </w:p>
        </w:tc>
      </w:tr>
      <w:tr w:rsidR="00FA3DE2" w:rsidRPr="007F5566" w14:paraId="7A20CBA7" w14:textId="77777777" w:rsidTr="00FA3DE2">
        <w:trPr>
          <w:jc w:val="center"/>
        </w:trPr>
        <w:tc>
          <w:tcPr>
            <w:tcW w:w="10206" w:type="dxa"/>
            <w:shd w:val="clear" w:color="auto" w:fill="auto"/>
          </w:tcPr>
          <w:p w14:paraId="4AAA1628" w14:textId="77777777" w:rsidR="00FA3DE2" w:rsidRPr="0083064D" w:rsidRDefault="00FA3DE2" w:rsidP="00FA3DE2">
            <w:pPr>
              <w:pStyle w:val="AIS-text"/>
              <w:numPr>
                <w:ilvl w:val="0"/>
                <w:numId w:val="25"/>
              </w:numPr>
              <w:rPr>
                <w:sz w:val="24"/>
                <w:szCs w:val="24"/>
                <w:lang w:val="ro-RO"/>
              </w:rPr>
            </w:pPr>
            <w:r w:rsidRPr="0083064D">
              <w:rPr>
                <w:sz w:val="24"/>
                <w:szCs w:val="24"/>
                <w:lang w:val="ro-RO"/>
              </w:rPr>
              <w:t>folosirea unor materiale de adaos (electrozi, sârmă, flux) corespunzătoare materialului de bază ce se sudează;</w:t>
            </w:r>
          </w:p>
        </w:tc>
      </w:tr>
      <w:tr w:rsidR="00FA3DE2" w:rsidRPr="007F5566" w14:paraId="2A6CDA2D" w14:textId="77777777" w:rsidTr="00FA3DE2">
        <w:trPr>
          <w:jc w:val="center"/>
        </w:trPr>
        <w:tc>
          <w:tcPr>
            <w:tcW w:w="10206" w:type="dxa"/>
            <w:shd w:val="clear" w:color="auto" w:fill="auto"/>
          </w:tcPr>
          <w:p w14:paraId="5731BEAD" w14:textId="77777777" w:rsidR="00FA3DE2" w:rsidRPr="0083064D" w:rsidRDefault="00FA3DE2" w:rsidP="00FA3DE2">
            <w:pPr>
              <w:pStyle w:val="AIS-text"/>
              <w:numPr>
                <w:ilvl w:val="0"/>
                <w:numId w:val="25"/>
              </w:numPr>
              <w:rPr>
                <w:sz w:val="24"/>
                <w:szCs w:val="24"/>
                <w:lang w:val="ro-RO"/>
              </w:rPr>
            </w:pPr>
            <w:r w:rsidRPr="0083064D">
              <w:rPr>
                <w:sz w:val="24"/>
                <w:szCs w:val="24"/>
                <w:lang w:val="ro-RO"/>
              </w:rPr>
              <w:t>sudarea în plan orizontal a îmbinărilor cap la cap, respectiv sudarea în jgheab a îmbinărilor de colț;</w:t>
            </w:r>
          </w:p>
        </w:tc>
      </w:tr>
      <w:tr w:rsidR="00FA3DE2" w:rsidRPr="007F5566" w14:paraId="2931A762" w14:textId="77777777" w:rsidTr="00FA3DE2">
        <w:trPr>
          <w:jc w:val="center"/>
        </w:trPr>
        <w:tc>
          <w:tcPr>
            <w:tcW w:w="10206" w:type="dxa"/>
            <w:shd w:val="clear" w:color="auto" w:fill="auto"/>
          </w:tcPr>
          <w:p w14:paraId="2CFAB655" w14:textId="77777777" w:rsidR="00FA3DE2" w:rsidRPr="0083064D" w:rsidRDefault="00FA3DE2" w:rsidP="00FA3DE2">
            <w:pPr>
              <w:pStyle w:val="AIS-text"/>
              <w:numPr>
                <w:ilvl w:val="0"/>
                <w:numId w:val="25"/>
              </w:numPr>
              <w:rPr>
                <w:sz w:val="24"/>
                <w:szCs w:val="24"/>
                <w:lang w:val="ro-RO"/>
              </w:rPr>
            </w:pPr>
            <w:r w:rsidRPr="0083064D">
              <w:rPr>
                <w:sz w:val="24"/>
                <w:szCs w:val="24"/>
                <w:lang w:val="ro-RO"/>
              </w:rPr>
              <w:t>sudarea în stare nerigidizată a îmbinărilor pentru evitarea concentrării tensiunilor, prin folosirea unei ordini de asamblare și sudare corecte.</w:t>
            </w:r>
          </w:p>
        </w:tc>
      </w:tr>
      <w:tr w:rsidR="00FA3DE2" w:rsidRPr="007F5566" w14:paraId="2099A8CF" w14:textId="77777777" w:rsidTr="00FA3DE2">
        <w:trPr>
          <w:jc w:val="center"/>
        </w:trPr>
        <w:tc>
          <w:tcPr>
            <w:tcW w:w="10206" w:type="dxa"/>
            <w:shd w:val="clear" w:color="auto" w:fill="auto"/>
          </w:tcPr>
          <w:p w14:paraId="70EF1F88" w14:textId="77777777" w:rsidR="00FA3DE2" w:rsidRPr="0083064D" w:rsidRDefault="00FA3DE2" w:rsidP="00FA3DE2">
            <w:pPr>
              <w:pStyle w:val="AIS-text"/>
              <w:rPr>
                <w:sz w:val="24"/>
                <w:szCs w:val="24"/>
                <w:lang w:val="ro-RO"/>
              </w:rPr>
            </w:pPr>
            <w:r w:rsidRPr="0083064D">
              <w:rPr>
                <w:sz w:val="24"/>
                <w:szCs w:val="24"/>
                <w:lang w:val="ro-RO"/>
              </w:rPr>
              <w:t>Sudarea subansamblurilor metalice se va executa în hale închise la o temperatură de minim + 5°C.</w:t>
            </w:r>
          </w:p>
        </w:tc>
      </w:tr>
      <w:tr w:rsidR="00FA3DE2" w:rsidRPr="007F5566" w14:paraId="58CC011B" w14:textId="77777777" w:rsidTr="00FA3DE2">
        <w:trPr>
          <w:jc w:val="center"/>
        </w:trPr>
        <w:tc>
          <w:tcPr>
            <w:tcW w:w="10206" w:type="dxa"/>
            <w:shd w:val="clear" w:color="auto" w:fill="auto"/>
          </w:tcPr>
          <w:p w14:paraId="41EDBF2D" w14:textId="77777777" w:rsidR="00FA3DE2" w:rsidRPr="0083064D" w:rsidRDefault="00FA3DE2" w:rsidP="00FA3DE2">
            <w:pPr>
              <w:pStyle w:val="AIS-text"/>
              <w:rPr>
                <w:sz w:val="24"/>
                <w:szCs w:val="24"/>
                <w:lang w:val="ro-RO"/>
              </w:rPr>
            </w:pPr>
            <w:r w:rsidRPr="0083064D">
              <w:rPr>
                <w:sz w:val="24"/>
                <w:szCs w:val="24"/>
                <w:lang w:val="ro-RO"/>
              </w:rPr>
              <w:t>Locurile de muncă vor trebui să fie lipsite de curenți permanenți de aer care ar influența asupra calității sudurilor.</w:t>
            </w:r>
          </w:p>
        </w:tc>
      </w:tr>
      <w:tr w:rsidR="00FA3DE2" w:rsidRPr="007F5566" w14:paraId="06F9E2ED" w14:textId="77777777" w:rsidTr="00FA3DE2">
        <w:trPr>
          <w:jc w:val="center"/>
        </w:trPr>
        <w:tc>
          <w:tcPr>
            <w:tcW w:w="10206" w:type="dxa"/>
            <w:shd w:val="clear" w:color="auto" w:fill="auto"/>
          </w:tcPr>
          <w:p w14:paraId="255347E5" w14:textId="77777777" w:rsidR="00FA3DE2" w:rsidRPr="0083064D" w:rsidRDefault="00FA3DE2" w:rsidP="00FA3DE2">
            <w:pPr>
              <w:pStyle w:val="AIS-text"/>
              <w:rPr>
                <w:sz w:val="24"/>
                <w:szCs w:val="24"/>
                <w:lang w:val="ro-RO"/>
              </w:rPr>
            </w:pPr>
            <w:r w:rsidRPr="0083064D">
              <w:rPr>
                <w:sz w:val="24"/>
                <w:szCs w:val="24"/>
                <w:lang w:val="ro-RO"/>
              </w:rPr>
              <w:t xml:space="preserve">Dacă din anumite motive este necesar să se execute în aer liber unele îmbinări manuale, de lungime mică, aceasta se va efectua sub directa îndrumare a inginerului sudor al secției. </w:t>
            </w:r>
          </w:p>
        </w:tc>
      </w:tr>
      <w:tr w:rsidR="00FA3DE2" w:rsidRPr="007F5566" w14:paraId="3A8F2709" w14:textId="77777777" w:rsidTr="00FA3DE2">
        <w:trPr>
          <w:jc w:val="center"/>
        </w:trPr>
        <w:tc>
          <w:tcPr>
            <w:tcW w:w="10206" w:type="dxa"/>
            <w:shd w:val="clear" w:color="auto" w:fill="auto"/>
          </w:tcPr>
          <w:p w14:paraId="3B83638F" w14:textId="77777777" w:rsidR="00FA3DE2" w:rsidRPr="0083064D" w:rsidRDefault="00FA3DE2" w:rsidP="00FA3DE2">
            <w:pPr>
              <w:pStyle w:val="AIS-text"/>
              <w:rPr>
                <w:sz w:val="24"/>
                <w:szCs w:val="24"/>
                <w:lang w:val="ro-RO"/>
              </w:rPr>
            </w:pPr>
            <w:r w:rsidRPr="0083064D">
              <w:rPr>
                <w:sz w:val="24"/>
                <w:szCs w:val="24"/>
                <w:lang w:val="ro-RO"/>
              </w:rPr>
              <w:t>Trebuie luate măsuri speciale pentru protejarea locului de sudare și al sudorului, de vânt, ploaie, zăpadă, care ar împiedica buna execuție a lucrărilor.</w:t>
            </w:r>
          </w:p>
        </w:tc>
      </w:tr>
      <w:tr w:rsidR="00FA3DE2" w:rsidRPr="007F5566" w14:paraId="4F2CDC22" w14:textId="77777777" w:rsidTr="00FA3DE2">
        <w:trPr>
          <w:jc w:val="center"/>
        </w:trPr>
        <w:tc>
          <w:tcPr>
            <w:tcW w:w="10206" w:type="dxa"/>
            <w:shd w:val="clear" w:color="auto" w:fill="auto"/>
          </w:tcPr>
          <w:p w14:paraId="20D9660E" w14:textId="77777777" w:rsidR="00FA3DE2" w:rsidRPr="0083064D" w:rsidRDefault="00FA3DE2" w:rsidP="00FA3DE2">
            <w:pPr>
              <w:pStyle w:val="AIS-text"/>
              <w:rPr>
                <w:sz w:val="24"/>
                <w:szCs w:val="24"/>
                <w:lang w:val="ro-RO"/>
              </w:rPr>
            </w:pPr>
            <w:r w:rsidRPr="0083064D">
              <w:rPr>
                <w:sz w:val="24"/>
                <w:szCs w:val="24"/>
                <w:lang w:val="ro-RO"/>
              </w:rPr>
              <w:t xml:space="preserve">În aceste condiții sudarea pieselor metalice este admisă și la o temperatură sub + 5°C, dar nu </w:t>
            </w:r>
            <w:r w:rsidRPr="0083064D">
              <w:rPr>
                <w:sz w:val="24"/>
                <w:szCs w:val="24"/>
                <w:lang w:val="ro-RO"/>
              </w:rPr>
              <w:lastRenderedPageBreak/>
              <w:t>mai mică de – 5°C și numai pentru piese cu grosimi sub 24mm, executate din laminate de oțel cu cel mult 0,18%C.</w:t>
            </w:r>
          </w:p>
        </w:tc>
      </w:tr>
      <w:tr w:rsidR="00FA3DE2" w:rsidRPr="007F5566" w14:paraId="0A9F27A5" w14:textId="77777777" w:rsidTr="00FA3DE2">
        <w:trPr>
          <w:jc w:val="center"/>
        </w:trPr>
        <w:tc>
          <w:tcPr>
            <w:tcW w:w="10206" w:type="dxa"/>
            <w:shd w:val="clear" w:color="auto" w:fill="auto"/>
          </w:tcPr>
          <w:p w14:paraId="0705F546" w14:textId="77777777" w:rsidR="00FA3DE2" w:rsidRPr="0083064D" w:rsidRDefault="00FA3DE2" w:rsidP="00FA3DE2">
            <w:pPr>
              <w:pStyle w:val="AIS-text"/>
              <w:rPr>
                <w:sz w:val="24"/>
                <w:szCs w:val="24"/>
                <w:lang w:val="ro-RO"/>
              </w:rPr>
            </w:pPr>
            <w:r w:rsidRPr="0083064D">
              <w:rPr>
                <w:sz w:val="24"/>
                <w:szCs w:val="24"/>
                <w:lang w:val="ro-RO"/>
              </w:rPr>
              <w:lastRenderedPageBreak/>
              <w:t>Înainte de sudare se vor preîncălzi muchiile pieselor ce se sudează la temperatura de 100 – 150°C.</w:t>
            </w:r>
          </w:p>
        </w:tc>
      </w:tr>
      <w:tr w:rsidR="00FA3DE2" w:rsidRPr="007F5566" w14:paraId="75145902" w14:textId="77777777" w:rsidTr="00FA3DE2">
        <w:trPr>
          <w:jc w:val="center"/>
        </w:trPr>
        <w:tc>
          <w:tcPr>
            <w:tcW w:w="10206" w:type="dxa"/>
            <w:shd w:val="clear" w:color="auto" w:fill="auto"/>
          </w:tcPr>
          <w:p w14:paraId="16C094AC" w14:textId="77777777" w:rsidR="00FA3DE2" w:rsidRPr="0083064D" w:rsidRDefault="00FA3DE2" w:rsidP="00FA3DE2">
            <w:pPr>
              <w:pStyle w:val="AIS-text"/>
              <w:rPr>
                <w:sz w:val="24"/>
                <w:szCs w:val="24"/>
                <w:lang w:val="ro-RO"/>
              </w:rPr>
            </w:pPr>
            <w:r w:rsidRPr="0083064D">
              <w:rPr>
                <w:sz w:val="24"/>
                <w:szCs w:val="24"/>
                <w:lang w:val="ro-RO"/>
              </w:rPr>
              <w:t>Răcirea zonelor sudate se va efectua astfel ca temperatura de 100°C a pieselor să scadă nu mai devreme de 30 min. de la terminarea sudării.</w:t>
            </w:r>
          </w:p>
        </w:tc>
      </w:tr>
      <w:tr w:rsidR="00FA3DE2" w:rsidRPr="007F5566" w14:paraId="3E4D23A1" w14:textId="77777777" w:rsidTr="00FA3DE2">
        <w:trPr>
          <w:jc w:val="center"/>
        </w:trPr>
        <w:tc>
          <w:tcPr>
            <w:tcW w:w="10206" w:type="dxa"/>
            <w:shd w:val="clear" w:color="auto" w:fill="auto"/>
          </w:tcPr>
          <w:p w14:paraId="28A7895B" w14:textId="77777777" w:rsidR="00FA3DE2" w:rsidRPr="0083064D" w:rsidRDefault="00FA3DE2" w:rsidP="00FA3DE2">
            <w:pPr>
              <w:pStyle w:val="AIS-text"/>
              <w:rPr>
                <w:sz w:val="24"/>
                <w:szCs w:val="24"/>
                <w:lang w:val="ro-RO"/>
              </w:rPr>
            </w:pPr>
            <w:r w:rsidRPr="0083064D">
              <w:rPr>
                <w:sz w:val="24"/>
                <w:szCs w:val="24"/>
                <w:lang w:val="ro-RO"/>
              </w:rPr>
              <w:t>Aceasta se poate realiza prin protejarea zonelor sudate cu plăci de azbest sau prin micșorarea vitezei de răcire folosind flacăra gaz-aer.</w:t>
            </w:r>
          </w:p>
        </w:tc>
      </w:tr>
      <w:tr w:rsidR="00FA3DE2" w:rsidRPr="007F5566" w14:paraId="6B9EFCA1" w14:textId="77777777" w:rsidTr="00FA3DE2">
        <w:trPr>
          <w:jc w:val="center"/>
        </w:trPr>
        <w:tc>
          <w:tcPr>
            <w:tcW w:w="10206" w:type="dxa"/>
            <w:shd w:val="clear" w:color="auto" w:fill="auto"/>
          </w:tcPr>
          <w:p w14:paraId="305C9A7A" w14:textId="77777777" w:rsidR="00FA3DE2" w:rsidRPr="0083064D" w:rsidRDefault="00FA3DE2" w:rsidP="00FA3DE2">
            <w:pPr>
              <w:pStyle w:val="AIS-text"/>
              <w:rPr>
                <w:sz w:val="24"/>
                <w:szCs w:val="24"/>
                <w:lang w:val="ro-RO"/>
              </w:rPr>
            </w:pPr>
            <w:r w:rsidRPr="0083064D">
              <w:rPr>
                <w:sz w:val="24"/>
                <w:szCs w:val="24"/>
                <w:lang w:val="ro-RO"/>
              </w:rPr>
              <w:t>Personalul care se ocupă cu răcirea lentă a îmbinărilor sudate va fi special instruit.</w:t>
            </w:r>
          </w:p>
        </w:tc>
      </w:tr>
      <w:tr w:rsidR="00FA3DE2" w:rsidRPr="007F5566" w14:paraId="5CD6C465" w14:textId="77777777" w:rsidTr="00FA3DE2">
        <w:trPr>
          <w:jc w:val="center"/>
        </w:trPr>
        <w:tc>
          <w:tcPr>
            <w:tcW w:w="10206" w:type="dxa"/>
            <w:shd w:val="clear" w:color="auto" w:fill="auto"/>
          </w:tcPr>
          <w:p w14:paraId="4D4EA32D" w14:textId="77777777" w:rsidR="00FA3DE2" w:rsidRPr="0083064D" w:rsidRDefault="00FA3DE2" w:rsidP="00FA3DE2">
            <w:pPr>
              <w:pStyle w:val="AIS-text"/>
              <w:rPr>
                <w:sz w:val="24"/>
                <w:szCs w:val="24"/>
                <w:lang w:val="ro-RO"/>
              </w:rPr>
            </w:pPr>
            <w:r w:rsidRPr="0083064D">
              <w:rPr>
                <w:sz w:val="24"/>
                <w:szCs w:val="24"/>
                <w:lang w:val="ro-RO"/>
              </w:rPr>
              <w:t>La sudare se vor folosi electrozi, care se vor usca obligatoriu la o temperatură de 250 – 300°C timp de minim o oră.</w:t>
            </w:r>
          </w:p>
        </w:tc>
      </w:tr>
      <w:tr w:rsidR="00FA3DE2" w:rsidRPr="007F5566" w14:paraId="4EA8194E" w14:textId="77777777" w:rsidTr="00FA3DE2">
        <w:trPr>
          <w:jc w:val="center"/>
        </w:trPr>
        <w:tc>
          <w:tcPr>
            <w:tcW w:w="10206" w:type="dxa"/>
            <w:shd w:val="clear" w:color="auto" w:fill="auto"/>
          </w:tcPr>
          <w:p w14:paraId="363948BC" w14:textId="77777777" w:rsidR="00FA3DE2" w:rsidRPr="0083064D" w:rsidRDefault="00FA3DE2" w:rsidP="00FA3DE2">
            <w:pPr>
              <w:pStyle w:val="AIS-text"/>
              <w:rPr>
                <w:sz w:val="24"/>
                <w:szCs w:val="24"/>
                <w:lang w:val="ro-RO"/>
              </w:rPr>
            </w:pPr>
            <w:r w:rsidRPr="0083064D">
              <w:rPr>
                <w:sz w:val="24"/>
                <w:szCs w:val="24"/>
                <w:lang w:val="ro-RO"/>
              </w:rPr>
              <w:t>Port-electrozii (cleștii), cablurile și modul de realizare a contactului de masă vor corespunde prevederilor.</w:t>
            </w:r>
          </w:p>
        </w:tc>
      </w:tr>
      <w:tr w:rsidR="00FA3DE2" w:rsidRPr="007F5566" w14:paraId="1C969FC1" w14:textId="77777777" w:rsidTr="00FA3DE2">
        <w:trPr>
          <w:jc w:val="center"/>
        </w:trPr>
        <w:tc>
          <w:tcPr>
            <w:tcW w:w="10206" w:type="dxa"/>
            <w:shd w:val="clear" w:color="auto" w:fill="auto"/>
          </w:tcPr>
          <w:p w14:paraId="21DFAA57" w14:textId="77777777" w:rsidR="00FA3DE2" w:rsidRPr="0083064D" w:rsidRDefault="00FA3DE2" w:rsidP="00FA3DE2">
            <w:pPr>
              <w:pStyle w:val="AIS-text"/>
              <w:rPr>
                <w:sz w:val="24"/>
                <w:szCs w:val="24"/>
                <w:lang w:val="ro-RO"/>
              </w:rPr>
            </w:pPr>
            <w:r w:rsidRPr="0083064D">
              <w:rPr>
                <w:sz w:val="24"/>
                <w:szCs w:val="24"/>
                <w:lang w:val="ro-RO"/>
              </w:rPr>
              <w:t>Utilajul folosit la sudarea automată și semiautomată trebuie să asigure stabilitatea regimurilor de sudare fixate în proiectul procesului tehnologic, cu următoarele toleranțe:</w:t>
            </w:r>
          </w:p>
        </w:tc>
      </w:tr>
      <w:tr w:rsidR="00FA3DE2" w:rsidRPr="007F5566" w14:paraId="6D682DB0" w14:textId="77777777" w:rsidTr="00FA3DE2">
        <w:trPr>
          <w:jc w:val="center"/>
        </w:trPr>
        <w:tc>
          <w:tcPr>
            <w:tcW w:w="10206" w:type="dxa"/>
            <w:shd w:val="clear" w:color="auto" w:fill="auto"/>
          </w:tcPr>
          <w:p w14:paraId="597B61EA" w14:textId="77777777" w:rsidR="00FA3DE2" w:rsidRPr="0083064D" w:rsidRDefault="00FA3DE2" w:rsidP="00FA3DE2">
            <w:pPr>
              <w:pStyle w:val="AIS-text"/>
              <w:numPr>
                <w:ilvl w:val="0"/>
                <w:numId w:val="25"/>
              </w:numPr>
              <w:rPr>
                <w:sz w:val="24"/>
                <w:szCs w:val="24"/>
                <w:lang w:val="ro-RO"/>
              </w:rPr>
            </w:pPr>
            <w:r w:rsidRPr="0083064D">
              <w:rPr>
                <w:sz w:val="24"/>
                <w:szCs w:val="24"/>
                <w:lang w:val="ro-RO"/>
              </w:rPr>
              <w:t xml:space="preserve">la viteza de sudare </w:t>
            </w:r>
            <w:r w:rsidRPr="0083064D">
              <w:rPr>
                <w:sz w:val="24"/>
                <w:szCs w:val="24"/>
                <w:lang w:val="ro-RO"/>
              </w:rPr>
              <w:sym w:font="Symbol" w:char="F0B1"/>
            </w:r>
            <w:r w:rsidRPr="0083064D">
              <w:rPr>
                <w:sz w:val="24"/>
                <w:szCs w:val="24"/>
                <w:lang w:val="ro-RO"/>
              </w:rPr>
              <w:t>10%;</w:t>
            </w:r>
          </w:p>
        </w:tc>
      </w:tr>
      <w:tr w:rsidR="00FA3DE2" w:rsidRPr="007F5566" w14:paraId="33624EBA" w14:textId="77777777" w:rsidTr="00FA3DE2">
        <w:trPr>
          <w:jc w:val="center"/>
        </w:trPr>
        <w:tc>
          <w:tcPr>
            <w:tcW w:w="10206" w:type="dxa"/>
            <w:shd w:val="clear" w:color="auto" w:fill="auto"/>
          </w:tcPr>
          <w:p w14:paraId="50ADB76A" w14:textId="77777777" w:rsidR="00FA3DE2" w:rsidRPr="0083064D" w:rsidRDefault="00FA3DE2" w:rsidP="00FA3DE2">
            <w:pPr>
              <w:pStyle w:val="AIS-text"/>
              <w:numPr>
                <w:ilvl w:val="0"/>
                <w:numId w:val="25"/>
              </w:numPr>
              <w:rPr>
                <w:sz w:val="24"/>
                <w:szCs w:val="24"/>
                <w:lang w:val="ro-RO"/>
              </w:rPr>
            </w:pPr>
            <w:r w:rsidRPr="0083064D">
              <w:rPr>
                <w:sz w:val="24"/>
                <w:szCs w:val="24"/>
                <w:lang w:val="ro-RO"/>
              </w:rPr>
              <w:t xml:space="preserve">la intensitatea curentului de sudare </w:t>
            </w:r>
            <w:r w:rsidRPr="0083064D">
              <w:rPr>
                <w:sz w:val="24"/>
                <w:szCs w:val="24"/>
                <w:lang w:val="ro-RO"/>
              </w:rPr>
              <w:sym w:font="Symbol" w:char="F0B1"/>
            </w:r>
            <w:r w:rsidRPr="0083064D">
              <w:rPr>
                <w:sz w:val="24"/>
                <w:szCs w:val="24"/>
                <w:lang w:val="ro-RO"/>
              </w:rPr>
              <w:t>3%;</w:t>
            </w:r>
          </w:p>
        </w:tc>
      </w:tr>
      <w:tr w:rsidR="00FA3DE2" w:rsidRPr="007F5566" w14:paraId="1F06C4A4" w14:textId="77777777" w:rsidTr="00FA3DE2">
        <w:trPr>
          <w:jc w:val="center"/>
        </w:trPr>
        <w:tc>
          <w:tcPr>
            <w:tcW w:w="10206" w:type="dxa"/>
            <w:shd w:val="clear" w:color="auto" w:fill="auto"/>
          </w:tcPr>
          <w:p w14:paraId="5D72FAA7" w14:textId="77777777" w:rsidR="00FA3DE2" w:rsidRPr="0083064D" w:rsidRDefault="00FA3DE2" w:rsidP="00FA3DE2">
            <w:pPr>
              <w:pStyle w:val="AIS-text"/>
              <w:numPr>
                <w:ilvl w:val="0"/>
                <w:numId w:val="25"/>
              </w:numPr>
              <w:rPr>
                <w:sz w:val="24"/>
                <w:szCs w:val="24"/>
                <w:lang w:val="ro-RO"/>
              </w:rPr>
            </w:pPr>
            <w:r w:rsidRPr="0083064D">
              <w:rPr>
                <w:sz w:val="24"/>
                <w:szCs w:val="24"/>
                <w:lang w:val="ro-RO"/>
              </w:rPr>
              <w:t xml:space="preserve">la tensiunea arcului voltaic  </w:t>
            </w:r>
            <w:r w:rsidRPr="0083064D">
              <w:rPr>
                <w:sz w:val="24"/>
                <w:szCs w:val="24"/>
                <w:lang w:val="ro-RO"/>
              </w:rPr>
              <w:sym w:font="Symbol" w:char="F0B1"/>
            </w:r>
            <w:r w:rsidRPr="0083064D">
              <w:rPr>
                <w:sz w:val="24"/>
                <w:szCs w:val="24"/>
                <w:lang w:val="ro-RO"/>
              </w:rPr>
              <w:t xml:space="preserve"> 5%.</w:t>
            </w:r>
          </w:p>
        </w:tc>
      </w:tr>
      <w:tr w:rsidR="00FA3DE2" w:rsidRPr="007F5566" w14:paraId="040E1936" w14:textId="77777777" w:rsidTr="00FA3DE2">
        <w:trPr>
          <w:jc w:val="center"/>
        </w:trPr>
        <w:tc>
          <w:tcPr>
            <w:tcW w:w="10206" w:type="dxa"/>
            <w:shd w:val="clear" w:color="auto" w:fill="auto"/>
          </w:tcPr>
          <w:p w14:paraId="61B2979A" w14:textId="77777777" w:rsidR="00FA3DE2" w:rsidRPr="0083064D" w:rsidRDefault="00FA3DE2" w:rsidP="00FA3DE2">
            <w:pPr>
              <w:pStyle w:val="AIS-text"/>
              <w:rPr>
                <w:sz w:val="24"/>
                <w:szCs w:val="24"/>
                <w:lang w:val="ro-RO"/>
              </w:rPr>
            </w:pPr>
            <w:r w:rsidRPr="0083064D">
              <w:rPr>
                <w:sz w:val="24"/>
                <w:szCs w:val="24"/>
                <w:lang w:val="ro-RO"/>
              </w:rPr>
              <w:t>Unele oscilații izolate de scurtă durată ale aparatelor de măsurat nu vor fi considerate ca o nerespectare a regimului stabilit, dacă aceste oscilații nu au un caracter periodic și nu dăunează calității cordoanelor de sudură executate.</w:t>
            </w:r>
          </w:p>
          <w:p w14:paraId="1B6EC87D" w14:textId="77777777" w:rsidR="00FA3DE2" w:rsidRPr="0083064D" w:rsidRDefault="00FA3DE2" w:rsidP="00FA3DE2">
            <w:pPr>
              <w:pStyle w:val="AIS-text"/>
              <w:rPr>
                <w:sz w:val="24"/>
                <w:szCs w:val="24"/>
                <w:lang w:val="ro-RO"/>
              </w:rPr>
            </w:pPr>
          </w:p>
        </w:tc>
      </w:tr>
      <w:tr w:rsidR="00FA3DE2" w:rsidRPr="007F5566" w14:paraId="48ADEEB7" w14:textId="77777777" w:rsidTr="00FA3DE2">
        <w:trPr>
          <w:jc w:val="center"/>
        </w:trPr>
        <w:tc>
          <w:tcPr>
            <w:tcW w:w="10206" w:type="dxa"/>
            <w:shd w:val="clear" w:color="auto" w:fill="auto"/>
          </w:tcPr>
          <w:p w14:paraId="2BE9F021" w14:textId="77777777" w:rsidR="00FA3DE2" w:rsidRPr="0083064D" w:rsidRDefault="00FA3DE2" w:rsidP="00FA3DE2">
            <w:pPr>
              <w:pStyle w:val="AIS-RO2"/>
              <w:rPr>
                <w:sz w:val="24"/>
                <w:szCs w:val="24"/>
              </w:rPr>
            </w:pPr>
            <w:bookmarkStart w:id="93" w:name="_Toc492474398"/>
            <w:bookmarkStart w:id="94" w:name="_Toc523158907"/>
            <w:bookmarkStart w:id="95" w:name="_Toc524366354"/>
            <w:r w:rsidRPr="0083064D">
              <w:rPr>
                <w:sz w:val="24"/>
                <w:szCs w:val="24"/>
              </w:rPr>
              <w:t>OPERAȚII PREMERGĂTOARE SUDĂRII</w:t>
            </w:r>
            <w:bookmarkEnd w:id="93"/>
            <w:bookmarkEnd w:id="94"/>
            <w:bookmarkEnd w:id="95"/>
          </w:p>
        </w:tc>
      </w:tr>
      <w:tr w:rsidR="00FA3DE2" w:rsidRPr="007F5566" w14:paraId="7E646775" w14:textId="77777777" w:rsidTr="00FA3DE2">
        <w:trPr>
          <w:jc w:val="center"/>
        </w:trPr>
        <w:tc>
          <w:tcPr>
            <w:tcW w:w="10206" w:type="dxa"/>
            <w:shd w:val="clear" w:color="auto" w:fill="auto"/>
          </w:tcPr>
          <w:p w14:paraId="53ABBC52" w14:textId="77777777" w:rsidR="00FA3DE2" w:rsidRPr="0083064D" w:rsidRDefault="00FA3DE2" w:rsidP="00FA3DE2">
            <w:pPr>
              <w:pStyle w:val="AIS-text"/>
              <w:rPr>
                <w:sz w:val="24"/>
                <w:szCs w:val="24"/>
                <w:lang w:val="ro-RO"/>
              </w:rPr>
            </w:pPr>
            <w:r w:rsidRPr="0083064D">
              <w:rPr>
                <w:sz w:val="24"/>
                <w:szCs w:val="24"/>
                <w:lang w:val="ro-RO"/>
              </w:rPr>
              <w:t>Înainte de sudare fiecare îmbinare va fi controlată de către maistrul din schimbul respectiv și de către organul AQ.</w:t>
            </w:r>
          </w:p>
        </w:tc>
      </w:tr>
      <w:tr w:rsidR="00FA3DE2" w:rsidRPr="007F5566" w14:paraId="333DF947" w14:textId="77777777" w:rsidTr="00FA3DE2">
        <w:trPr>
          <w:jc w:val="center"/>
        </w:trPr>
        <w:tc>
          <w:tcPr>
            <w:tcW w:w="10206" w:type="dxa"/>
            <w:shd w:val="clear" w:color="auto" w:fill="auto"/>
          </w:tcPr>
          <w:p w14:paraId="6CE1F341" w14:textId="77777777" w:rsidR="00FA3DE2" w:rsidRPr="0083064D" w:rsidRDefault="00FA3DE2" w:rsidP="00FA3DE2">
            <w:pPr>
              <w:pStyle w:val="AIS-text"/>
              <w:rPr>
                <w:sz w:val="24"/>
                <w:szCs w:val="24"/>
                <w:lang w:val="ro-RO"/>
              </w:rPr>
            </w:pPr>
            <w:r w:rsidRPr="0083064D">
              <w:rPr>
                <w:sz w:val="24"/>
                <w:szCs w:val="24"/>
                <w:lang w:val="ro-RO"/>
              </w:rPr>
              <w:t>Nu se va permite începerea sudării dacă:</w:t>
            </w:r>
          </w:p>
        </w:tc>
      </w:tr>
      <w:tr w:rsidR="00FA3DE2" w:rsidRPr="007F5566" w14:paraId="31AACEAE" w14:textId="77777777" w:rsidTr="00FA3DE2">
        <w:trPr>
          <w:jc w:val="center"/>
        </w:trPr>
        <w:tc>
          <w:tcPr>
            <w:tcW w:w="10206" w:type="dxa"/>
            <w:shd w:val="clear" w:color="auto" w:fill="auto"/>
          </w:tcPr>
          <w:p w14:paraId="6B90EB96" w14:textId="77777777" w:rsidR="00FA3DE2" w:rsidRPr="0083064D" w:rsidRDefault="00FA3DE2" w:rsidP="00FA3DE2">
            <w:pPr>
              <w:pStyle w:val="AIS-text"/>
              <w:numPr>
                <w:ilvl w:val="0"/>
                <w:numId w:val="25"/>
              </w:numPr>
              <w:rPr>
                <w:sz w:val="24"/>
                <w:szCs w:val="24"/>
                <w:lang w:val="ro-RO"/>
              </w:rPr>
            </w:pPr>
            <w:r w:rsidRPr="0083064D">
              <w:rPr>
                <w:sz w:val="24"/>
                <w:szCs w:val="24"/>
                <w:lang w:val="ro-RO"/>
              </w:rPr>
              <w:t>fiecare piesă a subansamlului nu are marcat numărul șarjei și numărul poziției sale din planul de operații;</w:t>
            </w:r>
          </w:p>
        </w:tc>
      </w:tr>
      <w:tr w:rsidR="00FA3DE2" w:rsidRPr="007F5566" w14:paraId="0B1115B5" w14:textId="77777777" w:rsidTr="00FA3DE2">
        <w:trPr>
          <w:jc w:val="center"/>
        </w:trPr>
        <w:tc>
          <w:tcPr>
            <w:tcW w:w="10206" w:type="dxa"/>
            <w:shd w:val="clear" w:color="auto" w:fill="auto"/>
          </w:tcPr>
          <w:p w14:paraId="00C7C65A" w14:textId="77777777" w:rsidR="00FA3DE2" w:rsidRPr="0083064D" w:rsidRDefault="00FA3DE2" w:rsidP="00FA3DE2">
            <w:pPr>
              <w:pStyle w:val="AIS-text"/>
              <w:numPr>
                <w:ilvl w:val="0"/>
                <w:numId w:val="25"/>
              </w:numPr>
              <w:rPr>
                <w:sz w:val="24"/>
                <w:szCs w:val="24"/>
                <w:lang w:val="ro-RO"/>
              </w:rPr>
            </w:pPr>
            <w:r w:rsidRPr="0083064D">
              <w:rPr>
                <w:sz w:val="24"/>
                <w:szCs w:val="24"/>
                <w:lang w:val="ro-RO"/>
              </w:rPr>
              <w:t>ansamblurile și prinderile nu corespund cu planurile de execuție, cu prevederile procesului tehnologic și cu indicațiile din prezenta specificație;</w:t>
            </w:r>
          </w:p>
        </w:tc>
      </w:tr>
      <w:tr w:rsidR="00FA3DE2" w:rsidRPr="007F5566" w14:paraId="5B4B0747" w14:textId="77777777" w:rsidTr="00FA3DE2">
        <w:trPr>
          <w:jc w:val="center"/>
        </w:trPr>
        <w:tc>
          <w:tcPr>
            <w:tcW w:w="10206" w:type="dxa"/>
            <w:shd w:val="clear" w:color="auto" w:fill="auto"/>
          </w:tcPr>
          <w:p w14:paraId="297A7E46" w14:textId="77777777" w:rsidR="00FA3DE2" w:rsidRPr="0083064D" w:rsidRDefault="00FA3DE2" w:rsidP="00FA3DE2">
            <w:pPr>
              <w:pStyle w:val="AIS-text"/>
              <w:numPr>
                <w:ilvl w:val="0"/>
                <w:numId w:val="25"/>
              </w:numPr>
              <w:rPr>
                <w:sz w:val="24"/>
                <w:szCs w:val="24"/>
                <w:lang w:val="ro-RO"/>
              </w:rPr>
            </w:pPr>
            <w:r w:rsidRPr="0083064D">
              <w:rPr>
                <w:sz w:val="24"/>
                <w:szCs w:val="24"/>
                <w:lang w:val="ro-RO"/>
              </w:rPr>
              <w:t>sunt depășite toleranțele de prelucrare, șanfrenare sau asamblare, specificate în prezenta specificație;</w:t>
            </w:r>
          </w:p>
        </w:tc>
      </w:tr>
      <w:tr w:rsidR="00FA3DE2" w:rsidRPr="007F5566" w14:paraId="3A2B122E" w14:textId="77777777" w:rsidTr="00FA3DE2">
        <w:trPr>
          <w:jc w:val="center"/>
        </w:trPr>
        <w:tc>
          <w:tcPr>
            <w:tcW w:w="10206" w:type="dxa"/>
            <w:shd w:val="clear" w:color="auto" w:fill="auto"/>
          </w:tcPr>
          <w:p w14:paraId="686307B1" w14:textId="77777777" w:rsidR="00FA3DE2" w:rsidRPr="0083064D" w:rsidRDefault="00FA3DE2" w:rsidP="00FA3DE2">
            <w:pPr>
              <w:pStyle w:val="AIS-text"/>
              <w:numPr>
                <w:ilvl w:val="0"/>
                <w:numId w:val="25"/>
              </w:numPr>
              <w:rPr>
                <w:sz w:val="24"/>
                <w:szCs w:val="24"/>
                <w:lang w:val="ro-RO"/>
              </w:rPr>
            </w:pPr>
            <w:r w:rsidRPr="0083064D">
              <w:rPr>
                <w:sz w:val="24"/>
                <w:szCs w:val="24"/>
                <w:lang w:val="ro-RO"/>
              </w:rPr>
              <w:t>muchiile care se sudează și zonele învecinate nu sunt curate; se va verifica și curățarea zgurii hafturilor;</w:t>
            </w:r>
          </w:p>
        </w:tc>
      </w:tr>
      <w:tr w:rsidR="00FA3DE2" w:rsidRPr="007F5566" w14:paraId="424A412D" w14:textId="77777777" w:rsidTr="00FA3DE2">
        <w:trPr>
          <w:jc w:val="center"/>
        </w:trPr>
        <w:tc>
          <w:tcPr>
            <w:tcW w:w="10206" w:type="dxa"/>
            <w:shd w:val="clear" w:color="auto" w:fill="auto"/>
          </w:tcPr>
          <w:p w14:paraId="21653260" w14:textId="77777777" w:rsidR="00FA3DE2" w:rsidRPr="0083064D" w:rsidRDefault="00FA3DE2" w:rsidP="00FA3DE2">
            <w:pPr>
              <w:pStyle w:val="AIS-text"/>
              <w:numPr>
                <w:ilvl w:val="0"/>
                <w:numId w:val="25"/>
              </w:numPr>
              <w:rPr>
                <w:sz w:val="24"/>
                <w:szCs w:val="24"/>
                <w:lang w:val="ro-RO"/>
              </w:rPr>
            </w:pPr>
            <w:r w:rsidRPr="0083064D">
              <w:rPr>
                <w:sz w:val="24"/>
                <w:szCs w:val="24"/>
                <w:lang w:val="ro-RO"/>
              </w:rPr>
              <w:t>plăcuțele terminale nu sunt bine așezate sau au dimensiuni mai mici decât cele indicate în procesul tehnologic;</w:t>
            </w:r>
          </w:p>
        </w:tc>
      </w:tr>
      <w:tr w:rsidR="00FA3DE2" w:rsidRPr="007F5566" w14:paraId="35D01256" w14:textId="77777777" w:rsidTr="00FA3DE2">
        <w:trPr>
          <w:jc w:val="center"/>
        </w:trPr>
        <w:tc>
          <w:tcPr>
            <w:tcW w:w="10206" w:type="dxa"/>
            <w:shd w:val="clear" w:color="auto" w:fill="auto"/>
          </w:tcPr>
          <w:p w14:paraId="35B32CF2" w14:textId="77777777" w:rsidR="00FA3DE2" w:rsidRPr="0083064D" w:rsidRDefault="00FA3DE2" w:rsidP="00FA3DE2">
            <w:pPr>
              <w:pStyle w:val="AIS-text"/>
              <w:rPr>
                <w:sz w:val="24"/>
                <w:szCs w:val="24"/>
                <w:lang w:val="ro-RO"/>
              </w:rPr>
            </w:pPr>
            <w:r w:rsidRPr="0083064D">
              <w:rPr>
                <w:sz w:val="24"/>
                <w:szCs w:val="24"/>
                <w:lang w:val="ro-RO"/>
              </w:rPr>
              <w:t>Rosturile mai mari ca cele admise trebuie micșorate înainte de începerea operației de sudare a îmbinărilor respective.</w:t>
            </w:r>
          </w:p>
        </w:tc>
      </w:tr>
      <w:tr w:rsidR="00FA3DE2" w:rsidRPr="007F5566" w14:paraId="10004F3D" w14:textId="77777777" w:rsidTr="00FA3DE2">
        <w:trPr>
          <w:jc w:val="center"/>
        </w:trPr>
        <w:tc>
          <w:tcPr>
            <w:tcW w:w="10206" w:type="dxa"/>
            <w:shd w:val="clear" w:color="auto" w:fill="auto"/>
          </w:tcPr>
          <w:p w14:paraId="0A5C3F98" w14:textId="77777777" w:rsidR="00FA3DE2" w:rsidRPr="0083064D" w:rsidRDefault="00FA3DE2" w:rsidP="00FA3DE2">
            <w:pPr>
              <w:pStyle w:val="AIS-text"/>
              <w:rPr>
                <w:sz w:val="24"/>
                <w:szCs w:val="24"/>
                <w:lang w:val="ro-RO"/>
              </w:rPr>
            </w:pPr>
            <w:r w:rsidRPr="0083064D">
              <w:rPr>
                <w:sz w:val="24"/>
                <w:szCs w:val="24"/>
                <w:lang w:val="ro-RO"/>
              </w:rPr>
              <w:t>Dacă micșorarea rosturilor nu se poate realiza prin apropierea pieselor, este necesar să se facă încărcarea lor prin sudură.</w:t>
            </w:r>
          </w:p>
        </w:tc>
      </w:tr>
      <w:tr w:rsidR="00FA3DE2" w:rsidRPr="007F5566" w14:paraId="6A02B2BB" w14:textId="77777777" w:rsidTr="00FA3DE2">
        <w:trPr>
          <w:jc w:val="center"/>
        </w:trPr>
        <w:tc>
          <w:tcPr>
            <w:tcW w:w="10206" w:type="dxa"/>
            <w:shd w:val="clear" w:color="auto" w:fill="auto"/>
          </w:tcPr>
          <w:p w14:paraId="76EC804B" w14:textId="77777777" w:rsidR="00FA3DE2" w:rsidRPr="0083064D" w:rsidRDefault="00FA3DE2" w:rsidP="00FA3DE2">
            <w:pPr>
              <w:pStyle w:val="AIS-RO2"/>
              <w:rPr>
                <w:sz w:val="24"/>
                <w:szCs w:val="24"/>
              </w:rPr>
            </w:pPr>
            <w:bookmarkStart w:id="96" w:name="_Toc361643122"/>
            <w:bookmarkStart w:id="97" w:name="_Toc367714559"/>
            <w:bookmarkStart w:id="98" w:name="_Toc413250117"/>
            <w:bookmarkStart w:id="99" w:name="_Toc492474399"/>
            <w:bookmarkStart w:id="100" w:name="_Toc523158908"/>
            <w:bookmarkStart w:id="101" w:name="_Toc524366355"/>
            <w:r w:rsidRPr="0083064D">
              <w:rPr>
                <w:sz w:val="24"/>
                <w:szCs w:val="24"/>
              </w:rPr>
              <w:t>SUDAREA PROPRIU-ZIS</w:t>
            </w:r>
            <w:bookmarkEnd w:id="96"/>
            <w:bookmarkEnd w:id="97"/>
            <w:bookmarkEnd w:id="98"/>
            <w:bookmarkEnd w:id="99"/>
            <w:bookmarkEnd w:id="100"/>
            <w:r w:rsidRPr="0083064D">
              <w:rPr>
                <w:sz w:val="24"/>
                <w:szCs w:val="24"/>
              </w:rPr>
              <w:t>Ă</w:t>
            </w:r>
            <w:bookmarkEnd w:id="101"/>
          </w:p>
        </w:tc>
      </w:tr>
      <w:tr w:rsidR="00FA3DE2" w:rsidRPr="007F5566" w14:paraId="16510CCE" w14:textId="77777777" w:rsidTr="00FA3DE2">
        <w:trPr>
          <w:jc w:val="center"/>
        </w:trPr>
        <w:tc>
          <w:tcPr>
            <w:tcW w:w="10206" w:type="dxa"/>
            <w:shd w:val="clear" w:color="auto" w:fill="auto"/>
          </w:tcPr>
          <w:p w14:paraId="048FA8F2" w14:textId="77777777" w:rsidR="00FA3DE2" w:rsidRPr="0083064D" w:rsidRDefault="00FA3DE2" w:rsidP="00FA3DE2">
            <w:pPr>
              <w:pStyle w:val="AIS-text"/>
              <w:rPr>
                <w:sz w:val="24"/>
                <w:szCs w:val="24"/>
                <w:lang w:val="ro-RO"/>
              </w:rPr>
            </w:pPr>
            <w:r w:rsidRPr="0083064D">
              <w:rPr>
                <w:sz w:val="24"/>
                <w:szCs w:val="24"/>
                <w:lang w:val="ro-RO"/>
              </w:rPr>
              <w:t>Sudurile sunt clasificate în categoria B de execuție a elementelor sudate, iar nivelul de recepție pentru îmbinările sudate este C, conform Tabelului 2 din Normativul C150-99.</w:t>
            </w:r>
          </w:p>
        </w:tc>
      </w:tr>
      <w:tr w:rsidR="00FA3DE2" w:rsidRPr="007F5566" w14:paraId="42D1F0D1" w14:textId="77777777" w:rsidTr="00FA3DE2">
        <w:trPr>
          <w:jc w:val="center"/>
        </w:trPr>
        <w:tc>
          <w:tcPr>
            <w:tcW w:w="10206" w:type="dxa"/>
            <w:shd w:val="clear" w:color="auto" w:fill="auto"/>
          </w:tcPr>
          <w:p w14:paraId="3E64F9DA" w14:textId="77777777" w:rsidR="00FA3DE2" w:rsidRPr="0083064D" w:rsidRDefault="00FA3DE2" w:rsidP="00FA3DE2">
            <w:pPr>
              <w:pStyle w:val="AIS-text"/>
              <w:rPr>
                <w:sz w:val="24"/>
                <w:szCs w:val="24"/>
                <w:lang w:val="ro-RO"/>
              </w:rPr>
            </w:pPr>
            <w:r w:rsidRPr="0083064D">
              <w:rPr>
                <w:sz w:val="24"/>
                <w:szCs w:val="24"/>
                <w:lang w:val="ro-RO"/>
              </w:rPr>
              <w:t xml:space="preserve">Se interzice amorsarea arcului electric pe suprafețele ce nu se acoperă ulterior cu sudură. Se </w:t>
            </w:r>
            <w:r w:rsidRPr="0083064D">
              <w:rPr>
                <w:sz w:val="24"/>
                <w:szCs w:val="24"/>
                <w:lang w:val="ro-RO"/>
              </w:rPr>
              <w:lastRenderedPageBreak/>
              <w:t>vor lua măsuri să nu se producă deteriorări ale pieselor prin stropiri de metal topit.</w:t>
            </w:r>
          </w:p>
        </w:tc>
      </w:tr>
      <w:tr w:rsidR="00FA3DE2" w:rsidRPr="007F5566" w14:paraId="102CA264" w14:textId="77777777" w:rsidTr="00FA3DE2">
        <w:trPr>
          <w:jc w:val="center"/>
        </w:trPr>
        <w:tc>
          <w:tcPr>
            <w:tcW w:w="10206" w:type="dxa"/>
            <w:shd w:val="clear" w:color="auto" w:fill="auto"/>
          </w:tcPr>
          <w:p w14:paraId="0B106CDA" w14:textId="77777777" w:rsidR="00FA3DE2" w:rsidRPr="0083064D" w:rsidRDefault="00FA3DE2" w:rsidP="00FA3DE2">
            <w:pPr>
              <w:pStyle w:val="AIS-text"/>
              <w:rPr>
                <w:sz w:val="24"/>
                <w:szCs w:val="24"/>
                <w:lang w:val="ro-RO"/>
              </w:rPr>
            </w:pPr>
            <w:r w:rsidRPr="0083064D">
              <w:rPr>
                <w:sz w:val="24"/>
                <w:szCs w:val="24"/>
                <w:lang w:val="ro-RO"/>
              </w:rPr>
              <w:lastRenderedPageBreak/>
              <w:t>Se interzice răcirea forțată a sudurilor.</w:t>
            </w:r>
          </w:p>
        </w:tc>
      </w:tr>
      <w:tr w:rsidR="00FA3DE2" w:rsidRPr="007F5566" w14:paraId="17B394A9" w14:textId="77777777" w:rsidTr="00FA3DE2">
        <w:trPr>
          <w:jc w:val="center"/>
        </w:trPr>
        <w:tc>
          <w:tcPr>
            <w:tcW w:w="10206" w:type="dxa"/>
            <w:shd w:val="clear" w:color="auto" w:fill="auto"/>
          </w:tcPr>
          <w:p w14:paraId="1B5E9CD7" w14:textId="77777777" w:rsidR="00FA3DE2" w:rsidRPr="0083064D" w:rsidRDefault="00FA3DE2" w:rsidP="00FA3DE2">
            <w:pPr>
              <w:pStyle w:val="AIS-text"/>
              <w:rPr>
                <w:sz w:val="24"/>
                <w:szCs w:val="24"/>
                <w:lang w:val="ro-RO"/>
              </w:rPr>
            </w:pPr>
            <w:r w:rsidRPr="0083064D">
              <w:rPr>
                <w:sz w:val="24"/>
                <w:szCs w:val="24"/>
                <w:lang w:val="ro-RO"/>
              </w:rPr>
              <w:t>Zgura de sudură se va îndepărta numai după răcirea normală a acestora.</w:t>
            </w:r>
          </w:p>
        </w:tc>
      </w:tr>
      <w:tr w:rsidR="00FA3DE2" w:rsidRPr="007F5566" w14:paraId="3D307020" w14:textId="77777777" w:rsidTr="00FA3DE2">
        <w:trPr>
          <w:jc w:val="center"/>
        </w:trPr>
        <w:tc>
          <w:tcPr>
            <w:tcW w:w="10206" w:type="dxa"/>
            <w:shd w:val="clear" w:color="auto" w:fill="auto"/>
          </w:tcPr>
          <w:p w14:paraId="5F5AE5D8" w14:textId="77777777" w:rsidR="00FA3DE2" w:rsidRPr="0083064D" w:rsidRDefault="00FA3DE2" w:rsidP="00FA3DE2">
            <w:pPr>
              <w:pStyle w:val="AIS-text"/>
              <w:rPr>
                <w:sz w:val="24"/>
                <w:szCs w:val="24"/>
                <w:lang w:val="ro-RO"/>
              </w:rPr>
            </w:pPr>
            <w:r w:rsidRPr="0083064D">
              <w:rPr>
                <w:sz w:val="24"/>
                <w:szCs w:val="24"/>
                <w:lang w:val="ro-RO"/>
              </w:rPr>
              <w:t xml:space="preserve">La sudarea automată și semiautomată, îndepărtarea fluxului trebuie să se facă la o distanță de cel puțin </w:t>
            </w:r>
            <w:smartTag w:uri="urn:schemas-microsoft-com:office:smarttags" w:element="metricconverter">
              <w:smartTagPr>
                <w:attr w:name="ProductID" w:val="1 m"/>
              </w:smartTagPr>
              <w:r w:rsidRPr="0083064D">
                <w:rPr>
                  <w:sz w:val="24"/>
                  <w:szCs w:val="24"/>
                  <w:lang w:val="ro-RO"/>
                </w:rPr>
                <w:t>1 m</w:t>
              </w:r>
            </w:smartTag>
            <w:r w:rsidRPr="0083064D">
              <w:rPr>
                <w:sz w:val="24"/>
                <w:szCs w:val="24"/>
                <w:lang w:val="ro-RO"/>
              </w:rPr>
              <w:t xml:space="preserve"> de arcul voltaic.</w:t>
            </w:r>
          </w:p>
        </w:tc>
      </w:tr>
      <w:tr w:rsidR="00FA3DE2" w:rsidRPr="007F5566" w14:paraId="6E8F32F3" w14:textId="77777777" w:rsidTr="00FA3DE2">
        <w:trPr>
          <w:jc w:val="center"/>
        </w:trPr>
        <w:tc>
          <w:tcPr>
            <w:tcW w:w="10206" w:type="dxa"/>
            <w:shd w:val="clear" w:color="auto" w:fill="auto"/>
          </w:tcPr>
          <w:p w14:paraId="064A619B" w14:textId="77777777" w:rsidR="00FA3DE2" w:rsidRPr="0083064D" w:rsidRDefault="00FA3DE2" w:rsidP="00FA3DE2">
            <w:pPr>
              <w:pStyle w:val="AIS-text"/>
              <w:rPr>
                <w:sz w:val="24"/>
                <w:szCs w:val="24"/>
                <w:lang w:val="ro-RO"/>
              </w:rPr>
            </w:pPr>
            <w:r w:rsidRPr="0083064D">
              <w:rPr>
                <w:sz w:val="24"/>
                <w:szCs w:val="24"/>
                <w:lang w:val="ro-RO"/>
              </w:rPr>
              <w:t>La sudurile cap la cap, înainte de sudarea pe fața a doua, rădăcina primei suduri se va curăța prin craituirea mecanică sau prin procedeul arc-aer până se obține o suprafață metalică curată.</w:t>
            </w:r>
          </w:p>
        </w:tc>
      </w:tr>
      <w:tr w:rsidR="00FA3DE2" w:rsidRPr="007F5566" w14:paraId="23C59FD9" w14:textId="77777777" w:rsidTr="00FA3DE2">
        <w:trPr>
          <w:jc w:val="center"/>
        </w:trPr>
        <w:tc>
          <w:tcPr>
            <w:tcW w:w="10206" w:type="dxa"/>
            <w:shd w:val="clear" w:color="auto" w:fill="auto"/>
          </w:tcPr>
          <w:p w14:paraId="06A28499" w14:textId="77777777" w:rsidR="00FA3DE2" w:rsidRPr="0083064D" w:rsidRDefault="00FA3DE2" w:rsidP="00FA3DE2">
            <w:pPr>
              <w:pStyle w:val="AIS-text"/>
              <w:rPr>
                <w:sz w:val="24"/>
                <w:szCs w:val="24"/>
                <w:lang w:val="ro-RO"/>
              </w:rPr>
            </w:pPr>
            <w:r w:rsidRPr="0083064D">
              <w:rPr>
                <w:sz w:val="24"/>
                <w:szCs w:val="24"/>
                <w:lang w:val="ro-RO"/>
              </w:rPr>
              <w:t>În cazul folosirii procedeului aer-arc este obligatoriu să se polizeze suprafețele rostului până la îndepărtarea completă a materialului ars.</w:t>
            </w:r>
          </w:p>
        </w:tc>
      </w:tr>
      <w:tr w:rsidR="00FA3DE2" w:rsidRPr="007F5566" w14:paraId="53CF38E8" w14:textId="77777777" w:rsidTr="00FA3DE2">
        <w:trPr>
          <w:jc w:val="center"/>
        </w:trPr>
        <w:tc>
          <w:tcPr>
            <w:tcW w:w="10206" w:type="dxa"/>
            <w:shd w:val="clear" w:color="auto" w:fill="auto"/>
          </w:tcPr>
          <w:p w14:paraId="6F921F7F" w14:textId="77777777" w:rsidR="00FA3DE2" w:rsidRPr="0083064D" w:rsidRDefault="00FA3DE2" w:rsidP="00FA3DE2">
            <w:pPr>
              <w:pStyle w:val="AIS-text"/>
              <w:rPr>
                <w:sz w:val="24"/>
                <w:szCs w:val="24"/>
                <w:lang w:val="ro-RO"/>
              </w:rPr>
            </w:pPr>
            <w:r w:rsidRPr="0083064D">
              <w:rPr>
                <w:sz w:val="24"/>
                <w:szCs w:val="24"/>
                <w:lang w:val="ro-RO"/>
              </w:rPr>
              <w:t>Sudarea va începe și se va termina obligatoriu pe plăcuțele terminale.</w:t>
            </w:r>
          </w:p>
        </w:tc>
      </w:tr>
      <w:tr w:rsidR="00FA3DE2" w:rsidRPr="007F5566" w14:paraId="1F780DF4" w14:textId="77777777" w:rsidTr="00FA3DE2">
        <w:trPr>
          <w:jc w:val="center"/>
        </w:trPr>
        <w:tc>
          <w:tcPr>
            <w:tcW w:w="10206" w:type="dxa"/>
            <w:shd w:val="clear" w:color="auto" w:fill="auto"/>
          </w:tcPr>
          <w:p w14:paraId="4FC6FA2A" w14:textId="77777777" w:rsidR="00FA3DE2" w:rsidRPr="0083064D" w:rsidRDefault="00FA3DE2" w:rsidP="00FA3DE2">
            <w:pPr>
              <w:pStyle w:val="AIS-text"/>
              <w:rPr>
                <w:sz w:val="24"/>
                <w:szCs w:val="24"/>
                <w:lang w:val="ro-RO"/>
              </w:rPr>
            </w:pPr>
            <w:r w:rsidRPr="0083064D">
              <w:rPr>
                <w:sz w:val="24"/>
                <w:szCs w:val="24"/>
                <w:lang w:val="ro-RO"/>
              </w:rPr>
              <w:t xml:space="preserve">Straturile de sudură se vor depune unul după altul fără ca zona îmbinării să se răcească. </w:t>
            </w:r>
          </w:p>
        </w:tc>
      </w:tr>
      <w:tr w:rsidR="00FA3DE2" w:rsidRPr="007F5566" w14:paraId="56FE2D27" w14:textId="77777777" w:rsidTr="00FA3DE2">
        <w:trPr>
          <w:jc w:val="center"/>
        </w:trPr>
        <w:tc>
          <w:tcPr>
            <w:tcW w:w="10206" w:type="dxa"/>
            <w:shd w:val="clear" w:color="auto" w:fill="auto"/>
          </w:tcPr>
          <w:p w14:paraId="5BBC044F" w14:textId="77777777" w:rsidR="00FA3DE2" w:rsidRPr="0083064D" w:rsidRDefault="00FA3DE2" w:rsidP="00FA3DE2">
            <w:pPr>
              <w:pStyle w:val="AIS-text"/>
              <w:rPr>
                <w:sz w:val="24"/>
                <w:szCs w:val="24"/>
                <w:lang w:val="ro-RO"/>
              </w:rPr>
            </w:pPr>
            <w:r w:rsidRPr="0083064D">
              <w:rPr>
                <w:sz w:val="24"/>
                <w:szCs w:val="24"/>
                <w:lang w:val="ro-RO"/>
              </w:rPr>
              <w:t>Totuși temperatura stratului depus anterior nu va depăși 200°C; la îmbinările scurte, se va lăsa pentru răcire un timp de 5-6 minute între două straturi succesive de sudură.</w:t>
            </w:r>
          </w:p>
        </w:tc>
      </w:tr>
      <w:tr w:rsidR="00FA3DE2" w:rsidRPr="007F5566" w14:paraId="42F0B0A7" w14:textId="77777777" w:rsidTr="00FA3DE2">
        <w:trPr>
          <w:jc w:val="center"/>
        </w:trPr>
        <w:tc>
          <w:tcPr>
            <w:tcW w:w="10206" w:type="dxa"/>
            <w:shd w:val="clear" w:color="auto" w:fill="auto"/>
          </w:tcPr>
          <w:p w14:paraId="701724EE" w14:textId="77777777" w:rsidR="00FA3DE2" w:rsidRPr="0083064D" w:rsidRDefault="00FA3DE2" w:rsidP="00FA3DE2">
            <w:pPr>
              <w:pStyle w:val="AIS-RO2"/>
              <w:rPr>
                <w:sz w:val="24"/>
                <w:szCs w:val="24"/>
              </w:rPr>
            </w:pPr>
            <w:bookmarkStart w:id="102" w:name="_Toc361643125"/>
            <w:bookmarkStart w:id="103" w:name="_Toc367714562"/>
            <w:bookmarkStart w:id="104" w:name="_Toc413250118"/>
            <w:bookmarkStart w:id="105" w:name="_Toc492474400"/>
            <w:bookmarkStart w:id="106" w:name="_Toc523158909"/>
            <w:bookmarkStart w:id="107" w:name="_Toc524366356"/>
            <w:r w:rsidRPr="0083064D">
              <w:rPr>
                <w:sz w:val="24"/>
                <w:szCs w:val="24"/>
              </w:rPr>
              <w:t>CONTROLUL OPERAȚIILOR DE SUDARE ȘI A ÎMBINĂRILOR SUDATE</w:t>
            </w:r>
            <w:bookmarkEnd w:id="102"/>
            <w:bookmarkEnd w:id="103"/>
            <w:bookmarkEnd w:id="104"/>
            <w:bookmarkEnd w:id="105"/>
            <w:bookmarkEnd w:id="106"/>
            <w:bookmarkEnd w:id="107"/>
          </w:p>
        </w:tc>
      </w:tr>
      <w:tr w:rsidR="00FA3DE2" w:rsidRPr="007F5566" w14:paraId="270468CC" w14:textId="77777777" w:rsidTr="00FA3DE2">
        <w:trPr>
          <w:jc w:val="center"/>
        </w:trPr>
        <w:tc>
          <w:tcPr>
            <w:tcW w:w="10206" w:type="dxa"/>
            <w:shd w:val="clear" w:color="auto" w:fill="auto"/>
          </w:tcPr>
          <w:p w14:paraId="26B5C99E" w14:textId="77777777" w:rsidR="00FA3DE2" w:rsidRPr="0083064D" w:rsidRDefault="00FA3DE2" w:rsidP="00FA3DE2">
            <w:pPr>
              <w:pStyle w:val="AIS-text"/>
              <w:rPr>
                <w:sz w:val="24"/>
                <w:szCs w:val="24"/>
                <w:lang w:val="ro-RO"/>
              </w:rPr>
            </w:pPr>
            <w:r w:rsidRPr="0083064D">
              <w:rPr>
                <w:sz w:val="24"/>
                <w:szCs w:val="24"/>
                <w:lang w:val="ro-RO"/>
              </w:rPr>
              <w:t>Sudurile se vor verifica în conformitate cu tabelul 5 din C150-99.</w:t>
            </w:r>
          </w:p>
        </w:tc>
      </w:tr>
      <w:tr w:rsidR="00FA3DE2" w:rsidRPr="007F5566" w14:paraId="66590B7C" w14:textId="77777777" w:rsidTr="00FA3DE2">
        <w:trPr>
          <w:jc w:val="center"/>
        </w:trPr>
        <w:tc>
          <w:tcPr>
            <w:tcW w:w="10206" w:type="dxa"/>
            <w:shd w:val="clear" w:color="auto" w:fill="auto"/>
          </w:tcPr>
          <w:p w14:paraId="6F352F00" w14:textId="77777777" w:rsidR="00FA3DE2" w:rsidRPr="0083064D" w:rsidRDefault="00FA3DE2" w:rsidP="00FA3DE2">
            <w:pPr>
              <w:pStyle w:val="AIS-text"/>
              <w:rPr>
                <w:sz w:val="24"/>
                <w:szCs w:val="24"/>
                <w:lang w:val="ro-RO"/>
              </w:rPr>
            </w:pPr>
            <w:r w:rsidRPr="0083064D">
              <w:rPr>
                <w:sz w:val="24"/>
                <w:szCs w:val="24"/>
                <w:lang w:val="ro-RO"/>
              </w:rPr>
              <w:t xml:space="preserve">Examinarea vizuală se va face în proporție de 100% pentru toate laminatele, părțile și îmbinările sudate, pe întreaga lungime și suprafață, înainte de protecția anticorozivă, verifica în conformitate cu tabelul 5 din C150-9. </w:t>
            </w:r>
          </w:p>
        </w:tc>
      </w:tr>
      <w:tr w:rsidR="00FA3DE2" w:rsidRPr="007F5566" w14:paraId="6E6969F6" w14:textId="77777777" w:rsidTr="00FA3DE2">
        <w:trPr>
          <w:jc w:val="center"/>
        </w:trPr>
        <w:tc>
          <w:tcPr>
            <w:tcW w:w="10206" w:type="dxa"/>
            <w:shd w:val="clear" w:color="auto" w:fill="auto"/>
          </w:tcPr>
          <w:p w14:paraId="011A70E3" w14:textId="77777777" w:rsidR="00FA3DE2" w:rsidRPr="0083064D" w:rsidRDefault="00FA3DE2" w:rsidP="00FA3DE2">
            <w:pPr>
              <w:pStyle w:val="AIS-text"/>
              <w:rPr>
                <w:sz w:val="24"/>
                <w:szCs w:val="24"/>
                <w:lang w:val="ro-RO"/>
              </w:rPr>
            </w:pPr>
            <w:r w:rsidRPr="0083064D">
              <w:rPr>
                <w:sz w:val="24"/>
                <w:szCs w:val="24"/>
                <w:lang w:val="ro-RO"/>
              </w:rPr>
              <w:t>Controlul operațiilor de sudare și a îmbinărilor sudate se execută în fazele principale ale procesului de sudare, după cum urmează:</w:t>
            </w:r>
          </w:p>
        </w:tc>
      </w:tr>
      <w:tr w:rsidR="00FA3DE2" w:rsidRPr="007F5566" w14:paraId="3B904CC2" w14:textId="77777777" w:rsidTr="00FA3DE2">
        <w:trPr>
          <w:jc w:val="center"/>
        </w:trPr>
        <w:tc>
          <w:tcPr>
            <w:tcW w:w="10206" w:type="dxa"/>
            <w:shd w:val="clear" w:color="auto" w:fill="auto"/>
          </w:tcPr>
          <w:p w14:paraId="5D12F6BB" w14:textId="77777777" w:rsidR="00FA3DE2" w:rsidRPr="0083064D" w:rsidRDefault="00FA3DE2" w:rsidP="00FA3DE2">
            <w:pPr>
              <w:pStyle w:val="AIS-text"/>
              <w:numPr>
                <w:ilvl w:val="0"/>
                <w:numId w:val="25"/>
              </w:numPr>
              <w:rPr>
                <w:sz w:val="24"/>
                <w:szCs w:val="24"/>
                <w:lang w:val="ro-RO"/>
              </w:rPr>
            </w:pPr>
            <w:r w:rsidRPr="0083064D">
              <w:rPr>
                <w:sz w:val="24"/>
                <w:szCs w:val="24"/>
                <w:lang w:val="ro-RO"/>
              </w:rPr>
              <w:t>Controlul materialelor de adaos - acestea vor trebui să corespundă prescripțiilor standardelor si normativelor în vigoare;</w:t>
            </w:r>
          </w:p>
        </w:tc>
      </w:tr>
      <w:tr w:rsidR="00FA3DE2" w:rsidRPr="007F5566" w14:paraId="336CF578" w14:textId="77777777" w:rsidTr="00FA3DE2">
        <w:trPr>
          <w:jc w:val="center"/>
        </w:trPr>
        <w:tc>
          <w:tcPr>
            <w:tcW w:w="10206" w:type="dxa"/>
            <w:shd w:val="clear" w:color="auto" w:fill="auto"/>
          </w:tcPr>
          <w:p w14:paraId="29DD8CBD" w14:textId="77777777" w:rsidR="00FA3DE2" w:rsidRPr="0083064D" w:rsidRDefault="00FA3DE2" w:rsidP="00FA3DE2">
            <w:pPr>
              <w:pStyle w:val="AIS-text"/>
              <w:numPr>
                <w:ilvl w:val="0"/>
                <w:numId w:val="25"/>
              </w:numPr>
              <w:rPr>
                <w:sz w:val="24"/>
                <w:szCs w:val="24"/>
                <w:lang w:val="ro-RO"/>
              </w:rPr>
            </w:pPr>
            <w:r w:rsidRPr="0083064D">
              <w:rPr>
                <w:sz w:val="24"/>
                <w:szCs w:val="24"/>
                <w:lang w:val="ro-RO"/>
              </w:rPr>
              <w:t>În timpul execuției se va urmări folosirea corectă a materialelor de adaos, păstrarea și uscarea lor în bune condiții;</w:t>
            </w:r>
          </w:p>
        </w:tc>
      </w:tr>
      <w:tr w:rsidR="00FA3DE2" w:rsidRPr="007F5566" w14:paraId="2359A926" w14:textId="77777777" w:rsidTr="00FA3DE2">
        <w:trPr>
          <w:jc w:val="center"/>
        </w:trPr>
        <w:tc>
          <w:tcPr>
            <w:tcW w:w="10206" w:type="dxa"/>
            <w:shd w:val="clear" w:color="auto" w:fill="auto"/>
          </w:tcPr>
          <w:p w14:paraId="7611C905" w14:textId="77777777" w:rsidR="00FA3DE2" w:rsidRPr="0083064D" w:rsidRDefault="00FA3DE2" w:rsidP="00FA3DE2">
            <w:pPr>
              <w:pStyle w:val="AIS-text"/>
              <w:numPr>
                <w:ilvl w:val="0"/>
                <w:numId w:val="25"/>
              </w:numPr>
              <w:rPr>
                <w:sz w:val="24"/>
                <w:szCs w:val="24"/>
                <w:lang w:val="ro-RO"/>
              </w:rPr>
            </w:pPr>
            <w:r w:rsidRPr="0083064D">
              <w:rPr>
                <w:sz w:val="24"/>
                <w:szCs w:val="24"/>
                <w:lang w:val="ro-RO"/>
              </w:rPr>
              <w:t>Materialele necorespunzătoare sau cele care prezintă dubii nu vor fi folosite la sudare.</w:t>
            </w:r>
          </w:p>
        </w:tc>
      </w:tr>
      <w:tr w:rsidR="00FA3DE2" w:rsidRPr="007F5566" w14:paraId="3730EF58" w14:textId="77777777" w:rsidTr="00FA3DE2">
        <w:trPr>
          <w:jc w:val="center"/>
        </w:trPr>
        <w:tc>
          <w:tcPr>
            <w:tcW w:w="10206" w:type="dxa"/>
            <w:shd w:val="clear" w:color="auto" w:fill="auto"/>
          </w:tcPr>
          <w:p w14:paraId="41BAD2AC" w14:textId="77777777" w:rsidR="00FA3DE2" w:rsidRPr="0083064D" w:rsidRDefault="00FA3DE2" w:rsidP="00FA3DE2">
            <w:pPr>
              <w:pStyle w:val="AIS-text"/>
              <w:numPr>
                <w:ilvl w:val="0"/>
                <w:numId w:val="25"/>
              </w:numPr>
              <w:rPr>
                <w:sz w:val="24"/>
                <w:szCs w:val="24"/>
                <w:lang w:val="ro-RO"/>
              </w:rPr>
            </w:pPr>
            <w:r w:rsidRPr="0083064D">
              <w:rPr>
                <w:sz w:val="24"/>
                <w:szCs w:val="24"/>
                <w:lang w:val="ro-RO"/>
              </w:rPr>
              <w:t>Controlul procesului de sudare - în timpul procesului de sudare se va verifica respectarea întocmai a prescripțiilor din procesul tehnologic și proiectul de execuție;</w:t>
            </w:r>
          </w:p>
        </w:tc>
      </w:tr>
      <w:tr w:rsidR="00FA3DE2" w:rsidRPr="007F5566" w14:paraId="179685B8" w14:textId="77777777" w:rsidTr="00FA3DE2">
        <w:trPr>
          <w:jc w:val="center"/>
        </w:trPr>
        <w:tc>
          <w:tcPr>
            <w:tcW w:w="10206" w:type="dxa"/>
            <w:shd w:val="clear" w:color="auto" w:fill="auto"/>
          </w:tcPr>
          <w:p w14:paraId="6B5ADB28" w14:textId="77777777" w:rsidR="00FA3DE2" w:rsidRPr="0083064D" w:rsidRDefault="00FA3DE2" w:rsidP="00FA3DE2">
            <w:pPr>
              <w:pStyle w:val="AIS-text"/>
              <w:numPr>
                <w:ilvl w:val="0"/>
                <w:numId w:val="25"/>
              </w:numPr>
              <w:rPr>
                <w:sz w:val="24"/>
                <w:szCs w:val="24"/>
                <w:lang w:val="ro-RO"/>
              </w:rPr>
            </w:pPr>
            <w:r w:rsidRPr="0083064D">
              <w:rPr>
                <w:sz w:val="24"/>
                <w:szCs w:val="24"/>
                <w:lang w:val="ro-RO"/>
              </w:rPr>
              <w:t>Se va verifica respectarea aplicării corecte a procedeelor indicate, a ordinei de asamblare și sudare, a regimului de sudare.</w:t>
            </w:r>
          </w:p>
        </w:tc>
      </w:tr>
      <w:tr w:rsidR="00FA3DE2" w:rsidRPr="007F5566" w14:paraId="55835F2E" w14:textId="77777777" w:rsidTr="00FA3DE2">
        <w:trPr>
          <w:jc w:val="center"/>
        </w:trPr>
        <w:tc>
          <w:tcPr>
            <w:tcW w:w="10206" w:type="dxa"/>
            <w:shd w:val="clear" w:color="auto" w:fill="auto"/>
          </w:tcPr>
          <w:p w14:paraId="0494A4CF" w14:textId="77777777" w:rsidR="00FA3DE2" w:rsidRPr="0083064D" w:rsidRDefault="00FA3DE2" w:rsidP="00FA3DE2">
            <w:pPr>
              <w:pStyle w:val="AIS-RO2"/>
              <w:rPr>
                <w:sz w:val="24"/>
                <w:szCs w:val="24"/>
              </w:rPr>
            </w:pPr>
            <w:bookmarkStart w:id="108" w:name="_Toc361643126"/>
            <w:bookmarkStart w:id="109" w:name="_Toc367714563"/>
            <w:bookmarkStart w:id="110" w:name="_Toc413250119"/>
            <w:bookmarkStart w:id="111" w:name="_Toc492474401"/>
            <w:bookmarkStart w:id="112" w:name="_Toc523158910"/>
            <w:bookmarkStart w:id="113" w:name="_Toc524366357"/>
            <w:r w:rsidRPr="0083064D">
              <w:rPr>
                <w:sz w:val="24"/>
                <w:szCs w:val="24"/>
              </w:rPr>
              <w:t>PRELUCRAREA DUPĂ SUDARE</w:t>
            </w:r>
            <w:bookmarkEnd w:id="108"/>
            <w:bookmarkEnd w:id="109"/>
            <w:bookmarkEnd w:id="110"/>
            <w:bookmarkEnd w:id="111"/>
            <w:bookmarkEnd w:id="112"/>
            <w:bookmarkEnd w:id="113"/>
          </w:p>
        </w:tc>
      </w:tr>
      <w:tr w:rsidR="00FA3DE2" w:rsidRPr="007F5566" w14:paraId="658AA4B3" w14:textId="77777777" w:rsidTr="00FA3DE2">
        <w:trPr>
          <w:jc w:val="center"/>
        </w:trPr>
        <w:tc>
          <w:tcPr>
            <w:tcW w:w="10206" w:type="dxa"/>
            <w:shd w:val="clear" w:color="auto" w:fill="auto"/>
          </w:tcPr>
          <w:p w14:paraId="2BE75A94" w14:textId="77777777" w:rsidR="00FA3DE2" w:rsidRPr="0083064D" w:rsidRDefault="00FA3DE2" w:rsidP="00FA3DE2">
            <w:pPr>
              <w:pStyle w:val="AIS-text"/>
              <w:rPr>
                <w:sz w:val="24"/>
                <w:szCs w:val="24"/>
                <w:lang w:val="ro-RO"/>
              </w:rPr>
            </w:pPr>
            <w:r w:rsidRPr="0083064D">
              <w:rPr>
                <w:sz w:val="24"/>
                <w:szCs w:val="24"/>
                <w:lang w:val="ro-RO"/>
              </w:rPr>
              <w:t>După sudare, cordoanele de sudură se vor prelucra conform indicațiilor din proiect și procesul tehnologic.</w:t>
            </w:r>
          </w:p>
        </w:tc>
      </w:tr>
      <w:tr w:rsidR="00FA3DE2" w:rsidRPr="007F5566" w14:paraId="4DAF4F14" w14:textId="77777777" w:rsidTr="00FA3DE2">
        <w:trPr>
          <w:jc w:val="center"/>
        </w:trPr>
        <w:tc>
          <w:tcPr>
            <w:tcW w:w="10206" w:type="dxa"/>
            <w:shd w:val="clear" w:color="auto" w:fill="auto"/>
          </w:tcPr>
          <w:p w14:paraId="12DD4511" w14:textId="77777777" w:rsidR="00FA3DE2" w:rsidRPr="0083064D" w:rsidRDefault="00FA3DE2" w:rsidP="00FA3DE2">
            <w:pPr>
              <w:pStyle w:val="AIS-text"/>
              <w:rPr>
                <w:sz w:val="24"/>
                <w:szCs w:val="24"/>
                <w:lang w:val="ro-RO"/>
              </w:rPr>
            </w:pPr>
            <w:r w:rsidRPr="0083064D">
              <w:rPr>
                <w:sz w:val="24"/>
                <w:szCs w:val="24"/>
                <w:lang w:val="ro-RO"/>
              </w:rPr>
              <w:t>Prelucrarea se va face în general prin polizare sau așchiere urmată de polizare.</w:t>
            </w:r>
          </w:p>
        </w:tc>
      </w:tr>
      <w:tr w:rsidR="00FA3DE2" w:rsidRPr="007F5566" w14:paraId="26D87B4B" w14:textId="77777777" w:rsidTr="00FA3DE2">
        <w:trPr>
          <w:jc w:val="center"/>
        </w:trPr>
        <w:tc>
          <w:tcPr>
            <w:tcW w:w="10206" w:type="dxa"/>
            <w:shd w:val="clear" w:color="auto" w:fill="auto"/>
          </w:tcPr>
          <w:p w14:paraId="59798B0E" w14:textId="77777777" w:rsidR="00FA3DE2" w:rsidRPr="0083064D" w:rsidRDefault="00FA3DE2" w:rsidP="00FA3DE2">
            <w:pPr>
              <w:pStyle w:val="AIS-text"/>
              <w:rPr>
                <w:sz w:val="24"/>
                <w:szCs w:val="24"/>
                <w:lang w:val="ro-RO"/>
              </w:rPr>
            </w:pPr>
            <w:r w:rsidRPr="0083064D">
              <w:rPr>
                <w:sz w:val="24"/>
                <w:szCs w:val="24"/>
                <w:lang w:val="ro-RO"/>
              </w:rPr>
              <w:t>Rizurile rezultate din polizare vor fi paralele în direcția efortului în piesa respectivă.</w:t>
            </w:r>
          </w:p>
        </w:tc>
      </w:tr>
      <w:tr w:rsidR="00FA3DE2" w:rsidRPr="007F5566" w14:paraId="1B16AD4B" w14:textId="77777777" w:rsidTr="00FA3DE2">
        <w:trPr>
          <w:jc w:val="center"/>
        </w:trPr>
        <w:tc>
          <w:tcPr>
            <w:tcW w:w="10206" w:type="dxa"/>
            <w:shd w:val="clear" w:color="auto" w:fill="auto"/>
          </w:tcPr>
          <w:p w14:paraId="59FEB29A" w14:textId="77777777" w:rsidR="00FA3DE2" w:rsidRPr="0083064D" w:rsidRDefault="00FA3DE2" w:rsidP="00FA3DE2">
            <w:pPr>
              <w:pStyle w:val="AIS-text"/>
              <w:rPr>
                <w:sz w:val="24"/>
                <w:szCs w:val="24"/>
                <w:lang w:val="ro-RO"/>
              </w:rPr>
            </w:pPr>
            <w:r w:rsidRPr="0083064D">
              <w:rPr>
                <w:sz w:val="24"/>
                <w:szCs w:val="24"/>
                <w:lang w:val="ro-RO"/>
              </w:rPr>
              <w:t>Este interzisă prelucrarea finală perpendicular pe direcția efortului.</w:t>
            </w:r>
          </w:p>
        </w:tc>
      </w:tr>
      <w:tr w:rsidR="00FA3DE2" w:rsidRPr="007F5566" w14:paraId="36A56D67" w14:textId="77777777" w:rsidTr="00FA3DE2">
        <w:trPr>
          <w:jc w:val="center"/>
        </w:trPr>
        <w:tc>
          <w:tcPr>
            <w:tcW w:w="10206" w:type="dxa"/>
            <w:shd w:val="clear" w:color="auto" w:fill="auto"/>
          </w:tcPr>
          <w:p w14:paraId="5D5C3D38" w14:textId="77777777" w:rsidR="00FA3DE2" w:rsidRPr="0083064D" w:rsidRDefault="00FA3DE2" w:rsidP="00FA3DE2">
            <w:pPr>
              <w:pStyle w:val="AIS-text"/>
              <w:rPr>
                <w:sz w:val="24"/>
                <w:szCs w:val="24"/>
                <w:lang w:val="ro-RO"/>
              </w:rPr>
            </w:pPr>
          </w:p>
        </w:tc>
      </w:tr>
      <w:tr w:rsidR="00FA3DE2" w:rsidRPr="007F5566" w14:paraId="1588D550" w14:textId="77777777" w:rsidTr="00FA3DE2">
        <w:trPr>
          <w:jc w:val="center"/>
        </w:trPr>
        <w:tc>
          <w:tcPr>
            <w:tcW w:w="10206" w:type="dxa"/>
            <w:shd w:val="clear" w:color="auto" w:fill="auto"/>
          </w:tcPr>
          <w:p w14:paraId="5002C693" w14:textId="77777777" w:rsidR="00FA3DE2" w:rsidRPr="0083064D" w:rsidRDefault="00FA3DE2" w:rsidP="00FA3DE2">
            <w:pPr>
              <w:pStyle w:val="AIS-RO2"/>
              <w:rPr>
                <w:sz w:val="24"/>
                <w:szCs w:val="24"/>
              </w:rPr>
            </w:pPr>
            <w:bookmarkStart w:id="114" w:name="_Toc361643127"/>
            <w:bookmarkStart w:id="115" w:name="_Toc367714564"/>
            <w:bookmarkStart w:id="116" w:name="_Toc413250120"/>
            <w:bookmarkStart w:id="117" w:name="_Toc492474402"/>
            <w:bookmarkStart w:id="118" w:name="_Toc523158911"/>
            <w:bookmarkStart w:id="119" w:name="_Toc524366358"/>
            <w:r w:rsidRPr="0083064D">
              <w:rPr>
                <w:sz w:val="24"/>
                <w:szCs w:val="24"/>
              </w:rPr>
              <w:t xml:space="preserve">CONDIȚII DE CALITATE ALE PIESELOR, ELEMENTELOR, SUBANSAMBLURILOR ȘI </w:t>
            </w:r>
            <w:bookmarkEnd w:id="114"/>
            <w:bookmarkEnd w:id="115"/>
            <w:r w:rsidRPr="0083064D">
              <w:rPr>
                <w:sz w:val="24"/>
                <w:szCs w:val="24"/>
              </w:rPr>
              <w:t>CORDOANELOR DE SUDUR</w:t>
            </w:r>
            <w:bookmarkEnd w:id="116"/>
            <w:bookmarkEnd w:id="117"/>
            <w:bookmarkEnd w:id="118"/>
            <w:r w:rsidRPr="0083064D">
              <w:rPr>
                <w:sz w:val="24"/>
                <w:szCs w:val="24"/>
              </w:rPr>
              <w:t>Ă</w:t>
            </w:r>
            <w:bookmarkEnd w:id="119"/>
          </w:p>
        </w:tc>
      </w:tr>
      <w:tr w:rsidR="00FA3DE2" w:rsidRPr="007F5566" w14:paraId="78C98BB2" w14:textId="77777777" w:rsidTr="00FA3DE2">
        <w:trPr>
          <w:jc w:val="center"/>
        </w:trPr>
        <w:tc>
          <w:tcPr>
            <w:tcW w:w="10206" w:type="dxa"/>
            <w:shd w:val="clear" w:color="auto" w:fill="auto"/>
          </w:tcPr>
          <w:p w14:paraId="3D6C24B8" w14:textId="77777777" w:rsidR="00FA3DE2" w:rsidRPr="0083064D" w:rsidRDefault="00FA3DE2" w:rsidP="00FA3DE2">
            <w:pPr>
              <w:pStyle w:val="AIS-text"/>
              <w:rPr>
                <w:sz w:val="24"/>
                <w:szCs w:val="24"/>
                <w:lang w:val="ro-RO"/>
              </w:rPr>
            </w:pPr>
            <w:r w:rsidRPr="0083064D">
              <w:rPr>
                <w:sz w:val="24"/>
                <w:szCs w:val="24"/>
                <w:lang w:val="ro-RO"/>
              </w:rPr>
              <w:t>Abateri dimensionale ale pieselor elementelor și subansamblurilor sudate.</w:t>
            </w:r>
          </w:p>
        </w:tc>
      </w:tr>
      <w:tr w:rsidR="00FA3DE2" w:rsidRPr="007F5566" w14:paraId="300B9748" w14:textId="77777777" w:rsidTr="00FA3DE2">
        <w:trPr>
          <w:jc w:val="center"/>
        </w:trPr>
        <w:tc>
          <w:tcPr>
            <w:tcW w:w="10206" w:type="dxa"/>
            <w:shd w:val="clear" w:color="auto" w:fill="auto"/>
          </w:tcPr>
          <w:p w14:paraId="6701183C" w14:textId="77777777" w:rsidR="00FA3DE2" w:rsidRPr="0083064D" w:rsidRDefault="00FA3DE2" w:rsidP="00FA3DE2">
            <w:pPr>
              <w:pStyle w:val="AIS-text"/>
              <w:rPr>
                <w:sz w:val="24"/>
                <w:szCs w:val="24"/>
                <w:lang w:val="ro-RO"/>
              </w:rPr>
            </w:pPr>
            <w:r w:rsidRPr="0083064D">
              <w:rPr>
                <w:sz w:val="24"/>
                <w:szCs w:val="24"/>
                <w:lang w:val="ro-RO"/>
              </w:rPr>
              <w:t>Dimensiunile specificate pe desenele de execuție corespund temperaturii de + 20°C.</w:t>
            </w:r>
          </w:p>
        </w:tc>
      </w:tr>
      <w:tr w:rsidR="00FA3DE2" w:rsidRPr="007F5566" w14:paraId="619EDBB3" w14:textId="77777777" w:rsidTr="00FA3DE2">
        <w:trPr>
          <w:jc w:val="center"/>
        </w:trPr>
        <w:tc>
          <w:tcPr>
            <w:tcW w:w="10206" w:type="dxa"/>
            <w:shd w:val="clear" w:color="auto" w:fill="auto"/>
          </w:tcPr>
          <w:p w14:paraId="47B764B2" w14:textId="77777777" w:rsidR="00FA3DE2" w:rsidRPr="0083064D" w:rsidRDefault="00FA3DE2" w:rsidP="00FA3DE2">
            <w:pPr>
              <w:pStyle w:val="AIS-text"/>
              <w:rPr>
                <w:sz w:val="24"/>
                <w:szCs w:val="24"/>
                <w:lang w:val="ro-RO"/>
              </w:rPr>
            </w:pPr>
            <w:r w:rsidRPr="0083064D">
              <w:rPr>
                <w:sz w:val="24"/>
                <w:szCs w:val="24"/>
                <w:lang w:val="ro-RO"/>
              </w:rPr>
              <w:t>Pentru măsurători făcute la alte temperaturi se vor face corecturile necesare, coeficientul de dilatare termică liniară fiind α = 12 x 10-6/°C.</w:t>
            </w:r>
          </w:p>
        </w:tc>
      </w:tr>
      <w:tr w:rsidR="00FA3DE2" w:rsidRPr="007F5566" w14:paraId="3284F769" w14:textId="77777777" w:rsidTr="00FA3DE2">
        <w:trPr>
          <w:jc w:val="center"/>
        </w:trPr>
        <w:tc>
          <w:tcPr>
            <w:tcW w:w="10206" w:type="dxa"/>
            <w:shd w:val="clear" w:color="auto" w:fill="auto"/>
          </w:tcPr>
          <w:p w14:paraId="265F5678" w14:textId="77777777" w:rsidR="00FA3DE2" w:rsidRPr="0083064D" w:rsidRDefault="00FA3DE2" w:rsidP="00FA3DE2">
            <w:pPr>
              <w:pStyle w:val="AIS-text"/>
              <w:rPr>
                <w:sz w:val="24"/>
                <w:szCs w:val="24"/>
                <w:lang w:val="ro-RO"/>
              </w:rPr>
            </w:pPr>
            <w:r w:rsidRPr="0083064D">
              <w:rPr>
                <w:sz w:val="24"/>
                <w:szCs w:val="24"/>
                <w:lang w:val="ro-RO"/>
              </w:rPr>
              <w:t xml:space="preserve">Abaterile limită de la forma și dimensiunile pieselor și subansamblurilor sudate sunt cele </w:t>
            </w:r>
            <w:r w:rsidRPr="0083064D">
              <w:rPr>
                <w:sz w:val="24"/>
                <w:szCs w:val="24"/>
                <w:lang w:val="ro-RO"/>
              </w:rPr>
              <w:lastRenderedPageBreak/>
              <w:t>specificate în STAS 767-0/88 pct. 2.3.1 ... 2.3.5 și anume tabelele 1, 2 si 3, cu următoarele limitări și precizări :</w:t>
            </w:r>
          </w:p>
        </w:tc>
      </w:tr>
      <w:tr w:rsidR="00FA3DE2" w:rsidRPr="007F5566" w14:paraId="4F9C0EEB" w14:textId="77777777" w:rsidTr="00FA3DE2">
        <w:trPr>
          <w:jc w:val="center"/>
        </w:trPr>
        <w:tc>
          <w:tcPr>
            <w:tcW w:w="10206" w:type="dxa"/>
            <w:shd w:val="clear" w:color="auto" w:fill="auto"/>
          </w:tcPr>
          <w:p w14:paraId="32144B5D" w14:textId="77777777" w:rsidR="00FA3DE2" w:rsidRPr="0083064D" w:rsidRDefault="00FA3DE2" w:rsidP="00FA3DE2">
            <w:pPr>
              <w:pStyle w:val="AIS-text"/>
              <w:numPr>
                <w:ilvl w:val="0"/>
                <w:numId w:val="25"/>
              </w:numPr>
              <w:rPr>
                <w:sz w:val="24"/>
                <w:szCs w:val="24"/>
                <w:lang w:val="ro-RO"/>
              </w:rPr>
            </w:pPr>
            <w:r w:rsidRPr="0083064D">
              <w:rPr>
                <w:sz w:val="24"/>
                <w:szCs w:val="24"/>
                <w:lang w:val="ro-RO"/>
              </w:rPr>
              <w:lastRenderedPageBreak/>
              <w:t>abateri limită la lungimea pieselor secundare : +2 ... -4 mm;</w:t>
            </w:r>
          </w:p>
        </w:tc>
      </w:tr>
      <w:tr w:rsidR="00FA3DE2" w:rsidRPr="007F5566" w14:paraId="48303150" w14:textId="77777777" w:rsidTr="00FA3DE2">
        <w:trPr>
          <w:jc w:val="center"/>
        </w:trPr>
        <w:tc>
          <w:tcPr>
            <w:tcW w:w="10206" w:type="dxa"/>
            <w:shd w:val="clear" w:color="auto" w:fill="auto"/>
          </w:tcPr>
          <w:p w14:paraId="30F528EF" w14:textId="77777777" w:rsidR="00FA3DE2" w:rsidRPr="0083064D" w:rsidRDefault="00FA3DE2" w:rsidP="00FA3DE2">
            <w:pPr>
              <w:pStyle w:val="AIS-text"/>
              <w:numPr>
                <w:ilvl w:val="0"/>
                <w:numId w:val="25"/>
              </w:numPr>
              <w:rPr>
                <w:sz w:val="24"/>
                <w:szCs w:val="24"/>
                <w:lang w:val="ro-RO"/>
              </w:rPr>
            </w:pPr>
            <w:r w:rsidRPr="0083064D">
              <w:rPr>
                <w:sz w:val="24"/>
                <w:szCs w:val="24"/>
                <w:lang w:val="ro-RO"/>
              </w:rPr>
              <w:t>abateri limită la lungimea grinzilor principale :</w:t>
            </w:r>
          </w:p>
        </w:tc>
      </w:tr>
      <w:tr w:rsidR="00FA3DE2" w:rsidRPr="007F5566" w14:paraId="76F66451" w14:textId="77777777" w:rsidTr="00FA3DE2">
        <w:trPr>
          <w:jc w:val="center"/>
        </w:trPr>
        <w:tc>
          <w:tcPr>
            <w:tcW w:w="10206" w:type="dxa"/>
            <w:shd w:val="clear" w:color="auto" w:fill="auto"/>
          </w:tcPr>
          <w:p w14:paraId="7BE0B7C1" w14:textId="77777777" w:rsidR="00FA3DE2" w:rsidRPr="0083064D" w:rsidRDefault="00FA3DE2" w:rsidP="00FA3DE2">
            <w:pPr>
              <w:pStyle w:val="AIS-text"/>
              <w:numPr>
                <w:ilvl w:val="0"/>
                <w:numId w:val="26"/>
              </w:numPr>
              <w:rPr>
                <w:sz w:val="24"/>
                <w:szCs w:val="24"/>
                <w:lang w:val="ro-RO"/>
              </w:rPr>
            </w:pPr>
            <w:r w:rsidRPr="0083064D">
              <w:rPr>
                <w:sz w:val="24"/>
                <w:szCs w:val="24"/>
                <w:lang w:val="ro-RO"/>
              </w:rPr>
              <w:t xml:space="preserve">până la deschideri de </w:t>
            </w:r>
            <w:smartTag w:uri="urn:schemas-microsoft-com:office:smarttags" w:element="metricconverter">
              <w:smartTagPr>
                <w:attr w:name="ProductID" w:val="9 m"/>
              </w:smartTagPr>
              <w:r w:rsidRPr="0083064D">
                <w:rPr>
                  <w:sz w:val="24"/>
                  <w:szCs w:val="24"/>
                  <w:lang w:val="ro-RO"/>
                </w:rPr>
                <w:t>9 m</w:t>
              </w:r>
            </w:smartTag>
            <w:r w:rsidRPr="0083064D">
              <w:rPr>
                <w:sz w:val="24"/>
                <w:szCs w:val="24"/>
                <w:lang w:val="ro-RO"/>
              </w:rPr>
              <w:t xml:space="preserve"> inclusiv : +0 ... </w:t>
            </w:r>
            <w:smartTag w:uri="urn:schemas-microsoft-com:office:smarttags" w:element="metricconverter">
              <w:smartTagPr>
                <w:attr w:name="ProductID" w:val="-4 mm"/>
              </w:smartTagPr>
              <w:r w:rsidRPr="0083064D">
                <w:rPr>
                  <w:sz w:val="24"/>
                  <w:szCs w:val="24"/>
                  <w:lang w:val="ro-RO"/>
                </w:rPr>
                <w:t>-4 mm;</w:t>
              </w:r>
            </w:smartTag>
          </w:p>
        </w:tc>
      </w:tr>
      <w:tr w:rsidR="00FA3DE2" w:rsidRPr="007F5566" w14:paraId="1703CCCB" w14:textId="77777777" w:rsidTr="00FA3DE2">
        <w:trPr>
          <w:jc w:val="center"/>
        </w:trPr>
        <w:tc>
          <w:tcPr>
            <w:tcW w:w="10206" w:type="dxa"/>
            <w:shd w:val="clear" w:color="auto" w:fill="auto"/>
          </w:tcPr>
          <w:p w14:paraId="65736558" w14:textId="77777777" w:rsidR="00FA3DE2" w:rsidRPr="0083064D" w:rsidRDefault="00FA3DE2" w:rsidP="00FA3DE2">
            <w:pPr>
              <w:pStyle w:val="AIS-text"/>
              <w:numPr>
                <w:ilvl w:val="0"/>
                <w:numId w:val="26"/>
              </w:numPr>
              <w:rPr>
                <w:sz w:val="24"/>
                <w:szCs w:val="24"/>
                <w:lang w:val="ro-RO"/>
              </w:rPr>
            </w:pPr>
            <w:r w:rsidRPr="0083064D">
              <w:rPr>
                <w:sz w:val="24"/>
                <w:szCs w:val="24"/>
                <w:lang w:val="ro-RO"/>
              </w:rPr>
              <w:t xml:space="preserve">la deschideri mai mari de </w:t>
            </w:r>
            <w:smartTag w:uri="urn:schemas-microsoft-com:office:smarttags" w:element="metricconverter">
              <w:smartTagPr>
                <w:attr w:name="ProductID" w:val="9 m"/>
              </w:smartTagPr>
              <w:r w:rsidRPr="0083064D">
                <w:rPr>
                  <w:sz w:val="24"/>
                  <w:szCs w:val="24"/>
                  <w:lang w:val="ro-RO"/>
                </w:rPr>
                <w:t>9 m</w:t>
              </w:r>
            </w:smartTag>
            <w:r w:rsidRPr="0083064D">
              <w:rPr>
                <w:sz w:val="24"/>
                <w:szCs w:val="24"/>
                <w:lang w:val="ro-RO"/>
              </w:rPr>
              <w:t xml:space="preserve"> : +0 ... </w:t>
            </w:r>
            <w:smartTag w:uri="urn:schemas-microsoft-com:office:smarttags" w:element="metricconverter">
              <w:smartTagPr>
                <w:attr w:name="ProductID" w:val="-6 mm"/>
              </w:smartTagPr>
              <w:r w:rsidRPr="0083064D">
                <w:rPr>
                  <w:sz w:val="24"/>
                  <w:szCs w:val="24"/>
                  <w:lang w:val="ro-RO"/>
                </w:rPr>
                <w:t>-6 mm;</w:t>
              </w:r>
            </w:smartTag>
          </w:p>
        </w:tc>
      </w:tr>
      <w:tr w:rsidR="00FA3DE2" w:rsidRPr="007F5566" w14:paraId="76215228" w14:textId="77777777" w:rsidTr="00FA3DE2">
        <w:trPr>
          <w:jc w:val="center"/>
        </w:trPr>
        <w:tc>
          <w:tcPr>
            <w:tcW w:w="10206" w:type="dxa"/>
            <w:shd w:val="clear" w:color="auto" w:fill="auto"/>
          </w:tcPr>
          <w:p w14:paraId="07D449D6" w14:textId="77777777" w:rsidR="00FA3DE2" w:rsidRPr="0083064D" w:rsidRDefault="00FA3DE2" w:rsidP="00FA3DE2">
            <w:pPr>
              <w:pStyle w:val="AIS-text"/>
              <w:numPr>
                <w:ilvl w:val="0"/>
                <w:numId w:val="25"/>
              </w:numPr>
              <w:rPr>
                <w:sz w:val="24"/>
                <w:szCs w:val="24"/>
                <w:lang w:val="ro-RO"/>
              </w:rPr>
            </w:pPr>
            <w:r w:rsidRPr="0083064D">
              <w:rPr>
                <w:sz w:val="24"/>
                <w:szCs w:val="24"/>
                <w:lang w:val="ro-RO"/>
              </w:rPr>
              <w:t xml:space="preserve">abateri limită la stâlpi cu capete frezate (cu lungimea intre 4, 5 si </w:t>
            </w:r>
            <w:smartTag w:uri="urn:schemas-microsoft-com:office:smarttags" w:element="metricconverter">
              <w:smartTagPr>
                <w:attr w:name="ProductID" w:val="9 m"/>
              </w:smartTagPr>
              <w:r w:rsidRPr="0083064D">
                <w:rPr>
                  <w:sz w:val="24"/>
                  <w:szCs w:val="24"/>
                  <w:lang w:val="ro-RO"/>
                </w:rPr>
                <w:t>9 m</w:t>
              </w:r>
            </w:smartTag>
            <w:r w:rsidRPr="0083064D">
              <w:rPr>
                <w:sz w:val="24"/>
                <w:szCs w:val="24"/>
                <w:lang w:val="ro-RO"/>
              </w:rPr>
              <w:t>) : ± 2 mm;</w:t>
            </w:r>
          </w:p>
        </w:tc>
      </w:tr>
      <w:tr w:rsidR="00FA3DE2" w:rsidRPr="007F5566" w14:paraId="4AB30341" w14:textId="77777777" w:rsidTr="00FA3DE2">
        <w:trPr>
          <w:jc w:val="center"/>
        </w:trPr>
        <w:tc>
          <w:tcPr>
            <w:tcW w:w="10206" w:type="dxa"/>
            <w:shd w:val="clear" w:color="auto" w:fill="auto"/>
          </w:tcPr>
          <w:p w14:paraId="7759CA4E" w14:textId="77777777" w:rsidR="00FA3DE2" w:rsidRPr="0083064D" w:rsidRDefault="00FA3DE2" w:rsidP="00FA3DE2">
            <w:pPr>
              <w:pStyle w:val="AIS-text"/>
              <w:numPr>
                <w:ilvl w:val="0"/>
                <w:numId w:val="25"/>
              </w:numPr>
              <w:rPr>
                <w:sz w:val="24"/>
                <w:szCs w:val="24"/>
                <w:lang w:val="ro-RO"/>
              </w:rPr>
            </w:pPr>
            <w:r w:rsidRPr="0083064D">
              <w:rPr>
                <w:sz w:val="24"/>
                <w:szCs w:val="24"/>
                <w:lang w:val="ro-RO"/>
              </w:rPr>
              <w:t xml:space="preserve">abateri limită la stâlpi cu capetele nefrezate, însă prelucrate pentru sudare : +2 ... </w:t>
            </w:r>
            <w:smartTag w:uri="urn:schemas-microsoft-com:office:smarttags" w:element="metricconverter">
              <w:smartTagPr>
                <w:attr w:name="ProductID" w:val="-4 mm"/>
              </w:smartTagPr>
              <w:r w:rsidRPr="0083064D">
                <w:rPr>
                  <w:sz w:val="24"/>
                  <w:szCs w:val="24"/>
                  <w:lang w:val="ro-RO"/>
                </w:rPr>
                <w:t>-4 mm</w:t>
              </w:r>
            </w:smartTag>
            <w:r w:rsidRPr="0083064D">
              <w:rPr>
                <w:sz w:val="24"/>
                <w:szCs w:val="24"/>
                <w:lang w:val="ro-RO"/>
              </w:rPr>
              <w:t>.</w:t>
            </w:r>
          </w:p>
        </w:tc>
      </w:tr>
      <w:tr w:rsidR="00FA3DE2" w:rsidRPr="007F5566" w14:paraId="57FA7B66" w14:textId="77777777" w:rsidTr="00FA3DE2">
        <w:trPr>
          <w:jc w:val="center"/>
        </w:trPr>
        <w:tc>
          <w:tcPr>
            <w:tcW w:w="10206" w:type="dxa"/>
            <w:shd w:val="clear" w:color="auto" w:fill="auto"/>
          </w:tcPr>
          <w:p w14:paraId="5090A443" w14:textId="77777777" w:rsidR="00FA3DE2" w:rsidRPr="0083064D" w:rsidRDefault="00FA3DE2" w:rsidP="00FA3DE2">
            <w:pPr>
              <w:pStyle w:val="AIS-text"/>
              <w:rPr>
                <w:sz w:val="24"/>
                <w:szCs w:val="24"/>
                <w:lang w:val="ro-RO"/>
              </w:rPr>
            </w:pPr>
            <w:r w:rsidRPr="0083064D">
              <w:rPr>
                <w:sz w:val="24"/>
                <w:szCs w:val="24"/>
                <w:lang w:val="ro-RO"/>
              </w:rPr>
              <w:t>Lungimile de la punctele de mai sus sunt măsurate între fețele exterioare prelucrate ale sudurilor, care vor avea formele și dimensiunile din SR EN ISO 9692-1/2004 sau din procesele tehnologice, cu toleranțele prescrise în acestea.</w:t>
            </w:r>
          </w:p>
        </w:tc>
      </w:tr>
      <w:tr w:rsidR="00FA3DE2" w:rsidRPr="007F5566" w14:paraId="6A5CA84A" w14:textId="77777777" w:rsidTr="00FA3DE2">
        <w:trPr>
          <w:jc w:val="center"/>
        </w:trPr>
        <w:tc>
          <w:tcPr>
            <w:tcW w:w="10206" w:type="dxa"/>
            <w:shd w:val="clear" w:color="auto" w:fill="auto"/>
          </w:tcPr>
          <w:p w14:paraId="3F5CE8D2" w14:textId="77777777" w:rsidR="00FA3DE2" w:rsidRPr="0083064D" w:rsidRDefault="00FA3DE2" w:rsidP="00FA3DE2">
            <w:pPr>
              <w:pStyle w:val="AIS-text"/>
              <w:rPr>
                <w:sz w:val="24"/>
                <w:szCs w:val="24"/>
                <w:lang w:val="ro-RO"/>
              </w:rPr>
            </w:pPr>
            <w:r w:rsidRPr="0083064D">
              <w:rPr>
                <w:sz w:val="24"/>
                <w:szCs w:val="24"/>
                <w:lang w:val="ro-RO"/>
              </w:rPr>
              <w:t>Dacă lungimile rezultă mai mari, ele se vor prelucra cu discuri abrazive, iar dacă rezultă mai mici, se va proceda conform pct. 4.7.1.4. d și art. 2.3.5.2 din STAS 767-0/88, și anume:</w:t>
            </w:r>
          </w:p>
        </w:tc>
      </w:tr>
      <w:tr w:rsidR="00FA3DE2" w:rsidRPr="007F5566" w14:paraId="43EF1B1F" w14:textId="77777777" w:rsidTr="00FA3DE2">
        <w:trPr>
          <w:jc w:val="center"/>
        </w:trPr>
        <w:tc>
          <w:tcPr>
            <w:tcW w:w="10206" w:type="dxa"/>
            <w:shd w:val="clear" w:color="auto" w:fill="auto"/>
          </w:tcPr>
          <w:p w14:paraId="7FB0FD37" w14:textId="77777777" w:rsidR="00FA3DE2" w:rsidRPr="0083064D" w:rsidRDefault="00FA3DE2" w:rsidP="00FA3DE2">
            <w:pPr>
              <w:pStyle w:val="AIS-text"/>
              <w:numPr>
                <w:ilvl w:val="0"/>
                <w:numId w:val="25"/>
              </w:numPr>
              <w:rPr>
                <w:sz w:val="24"/>
                <w:szCs w:val="24"/>
                <w:lang w:val="ro-RO"/>
              </w:rPr>
            </w:pPr>
            <w:r w:rsidRPr="0083064D">
              <w:rPr>
                <w:sz w:val="24"/>
                <w:szCs w:val="24"/>
                <w:lang w:val="ro-RO"/>
              </w:rPr>
              <w:t>înclinarea limită Δ1 a tălpii superioare a grinzilor dublu T conform numărului 1 din      tabel 1 din STAS 767-0/88 ;</w:t>
            </w:r>
          </w:p>
        </w:tc>
      </w:tr>
      <w:tr w:rsidR="00FA3DE2" w:rsidRPr="007F5566" w14:paraId="09562B20" w14:textId="77777777" w:rsidTr="00FA3DE2">
        <w:trPr>
          <w:jc w:val="center"/>
        </w:trPr>
        <w:tc>
          <w:tcPr>
            <w:tcW w:w="10206" w:type="dxa"/>
            <w:shd w:val="clear" w:color="auto" w:fill="auto"/>
          </w:tcPr>
          <w:p w14:paraId="46F03CB8" w14:textId="77777777" w:rsidR="00FA3DE2" w:rsidRPr="0083064D" w:rsidRDefault="00FA3DE2" w:rsidP="00FA3DE2">
            <w:pPr>
              <w:pStyle w:val="AIS-text"/>
              <w:numPr>
                <w:ilvl w:val="0"/>
                <w:numId w:val="25"/>
              </w:numPr>
              <w:rPr>
                <w:sz w:val="24"/>
                <w:szCs w:val="24"/>
                <w:lang w:val="ro-RO"/>
              </w:rPr>
            </w:pPr>
            <w:r w:rsidRPr="0083064D">
              <w:rPr>
                <w:sz w:val="24"/>
                <w:szCs w:val="24"/>
                <w:lang w:val="ro-RO"/>
              </w:rPr>
              <w:t>pe porțiunea pe care se sudează plăcile cutate sau în dreptul îmbinărilor cu alte piese așezate deasupra;</w:t>
            </w:r>
          </w:p>
        </w:tc>
      </w:tr>
      <w:tr w:rsidR="00FA3DE2" w:rsidRPr="007F5566" w14:paraId="10286312" w14:textId="77777777" w:rsidTr="00FA3DE2">
        <w:trPr>
          <w:jc w:val="center"/>
        </w:trPr>
        <w:tc>
          <w:tcPr>
            <w:tcW w:w="10206" w:type="dxa"/>
            <w:shd w:val="clear" w:color="auto" w:fill="auto"/>
          </w:tcPr>
          <w:p w14:paraId="49C11AA7" w14:textId="77777777" w:rsidR="00FA3DE2" w:rsidRPr="0083064D" w:rsidRDefault="00FA3DE2" w:rsidP="00FA3DE2">
            <w:pPr>
              <w:pStyle w:val="AIS-text"/>
              <w:numPr>
                <w:ilvl w:val="0"/>
                <w:numId w:val="25"/>
              </w:numPr>
              <w:rPr>
                <w:sz w:val="24"/>
                <w:szCs w:val="24"/>
                <w:lang w:val="ro-RO"/>
              </w:rPr>
            </w:pPr>
            <w:r w:rsidRPr="0083064D">
              <w:rPr>
                <w:sz w:val="24"/>
                <w:szCs w:val="24"/>
                <w:lang w:val="ro-RO"/>
              </w:rPr>
              <w:t xml:space="preserve">Δmax = 0,005 B dar cel mult </w:t>
            </w:r>
            <w:smartTag w:uri="urn:schemas-microsoft-com:office:smarttags" w:element="metricconverter">
              <w:smartTagPr>
                <w:attr w:name="ProductID" w:val="1 mm"/>
              </w:smartTagPr>
              <w:r w:rsidRPr="0083064D">
                <w:rPr>
                  <w:sz w:val="24"/>
                  <w:szCs w:val="24"/>
                  <w:lang w:val="ro-RO"/>
                </w:rPr>
                <w:t>1 mm</w:t>
              </w:r>
            </w:smartTag>
            <w:r w:rsidRPr="0083064D">
              <w:rPr>
                <w:sz w:val="24"/>
                <w:szCs w:val="24"/>
                <w:lang w:val="ro-RO"/>
              </w:rPr>
              <w:t>;</w:t>
            </w:r>
          </w:p>
        </w:tc>
      </w:tr>
      <w:tr w:rsidR="00FA3DE2" w:rsidRPr="007F5566" w14:paraId="162EB8C9" w14:textId="77777777" w:rsidTr="00FA3DE2">
        <w:trPr>
          <w:jc w:val="center"/>
        </w:trPr>
        <w:tc>
          <w:tcPr>
            <w:tcW w:w="10206" w:type="dxa"/>
            <w:shd w:val="clear" w:color="auto" w:fill="auto"/>
          </w:tcPr>
          <w:p w14:paraId="786D5A50" w14:textId="77777777" w:rsidR="00FA3DE2" w:rsidRPr="0083064D" w:rsidRDefault="00FA3DE2" w:rsidP="00FA3DE2">
            <w:pPr>
              <w:pStyle w:val="AIS-text"/>
              <w:numPr>
                <w:ilvl w:val="0"/>
                <w:numId w:val="25"/>
              </w:numPr>
              <w:rPr>
                <w:sz w:val="24"/>
                <w:szCs w:val="24"/>
                <w:lang w:val="ro-RO"/>
              </w:rPr>
            </w:pPr>
            <w:r w:rsidRPr="0083064D">
              <w:rPr>
                <w:sz w:val="24"/>
                <w:szCs w:val="24"/>
                <w:lang w:val="ro-RO"/>
              </w:rPr>
              <w:t>în celelalte porțiuni ale grinzilor : B/40 dar cel mult 5 mm;</w:t>
            </w:r>
          </w:p>
        </w:tc>
      </w:tr>
      <w:tr w:rsidR="00FA3DE2" w:rsidRPr="007F5566" w14:paraId="0491A520" w14:textId="77777777" w:rsidTr="00FA3DE2">
        <w:trPr>
          <w:jc w:val="center"/>
        </w:trPr>
        <w:tc>
          <w:tcPr>
            <w:tcW w:w="10206" w:type="dxa"/>
            <w:shd w:val="clear" w:color="auto" w:fill="auto"/>
          </w:tcPr>
          <w:p w14:paraId="1973A51A" w14:textId="77777777" w:rsidR="00FA3DE2" w:rsidRPr="0083064D" w:rsidRDefault="00FA3DE2" w:rsidP="00FA3DE2">
            <w:pPr>
              <w:pStyle w:val="AIS-text"/>
              <w:numPr>
                <w:ilvl w:val="0"/>
                <w:numId w:val="25"/>
              </w:numPr>
              <w:rPr>
                <w:sz w:val="24"/>
                <w:szCs w:val="24"/>
                <w:lang w:val="ro-RO"/>
              </w:rPr>
            </w:pPr>
            <w:r w:rsidRPr="0083064D">
              <w:rPr>
                <w:sz w:val="24"/>
                <w:szCs w:val="24"/>
                <w:lang w:val="ro-RO"/>
              </w:rPr>
              <w:t>deformația limită “în ciupercă” Δ1, conform numărului 2 din tabel B;</w:t>
            </w:r>
          </w:p>
        </w:tc>
      </w:tr>
      <w:tr w:rsidR="00FA3DE2" w:rsidRPr="007F5566" w14:paraId="3FD9397B" w14:textId="77777777" w:rsidTr="00FA3DE2">
        <w:trPr>
          <w:jc w:val="center"/>
        </w:trPr>
        <w:tc>
          <w:tcPr>
            <w:tcW w:w="10206" w:type="dxa"/>
            <w:shd w:val="clear" w:color="auto" w:fill="auto"/>
          </w:tcPr>
          <w:p w14:paraId="62786576" w14:textId="77777777" w:rsidR="00FA3DE2" w:rsidRPr="0083064D" w:rsidRDefault="00FA3DE2" w:rsidP="00FA3DE2">
            <w:pPr>
              <w:pStyle w:val="AIS-text"/>
              <w:numPr>
                <w:ilvl w:val="0"/>
                <w:numId w:val="25"/>
              </w:numPr>
              <w:rPr>
                <w:sz w:val="24"/>
                <w:szCs w:val="24"/>
                <w:lang w:val="ro-RO"/>
              </w:rPr>
            </w:pPr>
            <w:r w:rsidRPr="0083064D">
              <w:rPr>
                <w:sz w:val="24"/>
                <w:szCs w:val="24"/>
                <w:lang w:val="ro-RO"/>
              </w:rPr>
              <w:t xml:space="preserve">în celelalte porțiuni ale grinzilor : 0,025 B dar cel mult </w:t>
            </w:r>
            <w:smartTag w:uri="urn:schemas-microsoft-com:office:smarttags" w:element="metricconverter">
              <w:smartTagPr>
                <w:attr w:name="ProductID" w:val="5 mm"/>
              </w:smartTagPr>
              <w:r w:rsidRPr="0083064D">
                <w:rPr>
                  <w:sz w:val="24"/>
                  <w:szCs w:val="24"/>
                  <w:lang w:val="ro-RO"/>
                </w:rPr>
                <w:t>5 mm</w:t>
              </w:r>
            </w:smartTag>
            <w:r w:rsidRPr="0083064D">
              <w:rPr>
                <w:sz w:val="24"/>
                <w:szCs w:val="24"/>
                <w:lang w:val="ro-RO"/>
              </w:rPr>
              <w:t>.</w:t>
            </w:r>
          </w:p>
        </w:tc>
      </w:tr>
      <w:tr w:rsidR="00FA3DE2" w:rsidRPr="007F5566" w14:paraId="23353F51" w14:textId="77777777" w:rsidTr="00FA3DE2">
        <w:trPr>
          <w:jc w:val="center"/>
        </w:trPr>
        <w:tc>
          <w:tcPr>
            <w:tcW w:w="10206" w:type="dxa"/>
            <w:shd w:val="clear" w:color="auto" w:fill="auto"/>
          </w:tcPr>
          <w:p w14:paraId="0B7F06D1" w14:textId="77777777" w:rsidR="00FA3DE2" w:rsidRPr="0083064D" w:rsidRDefault="00FA3DE2" w:rsidP="00FA3DE2">
            <w:pPr>
              <w:pStyle w:val="AIS-text"/>
              <w:rPr>
                <w:sz w:val="24"/>
                <w:szCs w:val="24"/>
                <w:lang w:val="ro-RO"/>
              </w:rPr>
            </w:pPr>
            <w:r w:rsidRPr="0083064D">
              <w:rPr>
                <w:sz w:val="24"/>
                <w:szCs w:val="24"/>
                <w:lang w:val="ro-RO"/>
              </w:rPr>
              <w:t>Pentru a respecta toleranța la deformarea "în ciupercă" se recomandă ca tălpile superioare ale grinzilor principale să fie predeformate invers la rece, înainte de sudare.</w:t>
            </w:r>
          </w:p>
        </w:tc>
      </w:tr>
      <w:tr w:rsidR="00FA3DE2" w:rsidRPr="007F5566" w14:paraId="1C21B85D" w14:textId="77777777" w:rsidTr="00FA3DE2">
        <w:trPr>
          <w:jc w:val="center"/>
        </w:trPr>
        <w:tc>
          <w:tcPr>
            <w:tcW w:w="10206" w:type="dxa"/>
            <w:shd w:val="clear" w:color="auto" w:fill="auto"/>
          </w:tcPr>
          <w:p w14:paraId="4CCAD387" w14:textId="77777777" w:rsidR="00FA3DE2" w:rsidRPr="0083064D" w:rsidRDefault="00FA3DE2" w:rsidP="00FA3DE2">
            <w:pPr>
              <w:pStyle w:val="AIS-text"/>
              <w:rPr>
                <w:sz w:val="24"/>
                <w:szCs w:val="24"/>
                <w:lang w:val="ro-RO"/>
              </w:rPr>
            </w:pPr>
            <w:r w:rsidRPr="0083064D">
              <w:rPr>
                <w:sz w:val="24"/>
                <w:szCs w:val="24"/>
                <w:lang w:val="ro-RO"/>
              </w:rPr>
              <w:t xml:space="preserve">În vederea realizării corespunzătoare a rosturilor de montaj între subansambluri și tronsoane, abaterile la înălțimea și lățimea acestora pe zonele de montaj va fi conform numărului 13 si 14 din tabel B : +2 ... </w:t>
            </w:r>
            <w:smartTag w:uri="urn:schemas-microsoft-com:office:smarttags" w:element="metricconverter">
              <w:smartTagPr>
                <w:attr w:name="ProductID" w:val="-3 mm"/>
              </w:smartTagPr>
              <w:r w:rsidRPr="0083064D">
                <w:rPr>
                  <w:sz w:val="24"/>
                  <w:szCs w:val="24"/>
                  <w:lang w:val="ro-RO"/>
                </w:rPr>
                <w:t>-3 mm</w:t>
              </w:r>
            </w:smartTag>
            <w:r w:rsidRPr="0083064D">
              <w:rPr>
                <w:sz w:val="24"/>
                <w:szCs w:val="24"/>
                <w:lang w:val="ro-RO"/>
              </w:rPr>
              <w:t>.</w:t>
            </w:r>
          </w:p>
        </w:tc>
      </w:tr>
      <w:tr w:rsidR="00FA3DE2" w:rsidRPr="007F5566" w14:paraId="2CB77A76" w14:textId="77777777" w:rsidTr="00FA3DE2">
        <w:trPr>
          <w:jc w:val="center"/>
        </w:trPr>
        <w:tc>
          <w:tcPr>
            <w:tcW w:w="10206" w:type="dxa"/>
            <w:shd w:val="clear" w:color="auto" w:fill="auto"/>
          </w:tcPr>
          <w:p w14:paraId="54AA84DA" w14:textId="77777777" w:rsidR="00FA3DE2" w:rsidRPr="0083064D" w:rsidRDefault="00FA3DE2" w:rsidP="00FA3DE2">
            <w:pPr>
              <w:pStyle w:val="AIS-text"/>
              <w:rPr>
                <w:sz w:val="24"/>
                <w:szCs w:val="24"/>
                <w:lang w:val="ro-RO"/>
              </w:rPr>
            </w:pPr>
            <w:r w:rsidRPr="0083064D">
              <w:rPr>
                <w:sz w:val="24"/>
                <w:szCs w:val="24"/>
                <w:lang w:val="ro-RO"/>
              </w:rPr>
              <w:t>Excepție fac distanțele dintre fețele interioare ale stâlpilor între care se montează grinzi fără rosturi în lungul lor, care trebuie să fie de cel mult ±2mm; aceste toleranțe trebuiesc respectate pe înălțimea pe care se face îmbinarea între stâlpi și grinzi.</w:t>
            </w:r>
          </w:p>
        </w:tc>
      </w:tr>
      <w:tr w:rsidR="00FA3DE2" w:rsidRPr="007F5566" w14:paraId="102F15DE" w14:textId="77777777" w:rsidTr="00FA3DE2">
        <w:trPr>
          <w:jc w:val="center"/>
        </w:trPr>
        <w:tc>
          <w:tcPr>
            <w:tcW w:w="10206" w:type="dxa"/>
            <w:shd w:val="clear" w:color="auto" w:fill="auto"/>
          </w:tcPr>
          <w:p w14:paraId="15E1BD7D" w14:textId="77777777" w:rsidR="00FA3DE2" w:rsidRPr="0083064D" w:rsidRDefault="00FA3DE2" w:rsidP="00FA3DE2">
            <w:pPr>
              <w:pStyle w:val="AIS-text"/>
              <w:rPr>
                <w:sz w:val="24"/>
                <w:szCs w:val="24"/>
                <w:lang w:val="ro-RO"/>
              </w:rPr>
            </w:pPr>
            <w:r w:rsidRPr="0083064D">
              <w:rPr>
                <w:sz w:val="24"/>
                <w:szCs w:val="24"/>
                <w:lang w:val="ro-RO"/>
              </w:rPr>
              <w:t>Pentru restul abaterilor limită se respectă prevederile din tabelul 3.a, iar pentru toleranțele de aliniere cele din SR EN ISO 13920 – 1998.</w:t>
            </w:r>
          </w:p>
        </w:tc>
      </w:tr>
      <w:tr w:rsidR="00FA3DE2" w:rsidRPr="007F5566" w14:paraId="6F60BA0E" w14:textId="77777777" w:rsidTr="00FA3DE2">
        <w:trPr>
          <w:jc w:val="center"/>
        </w:trPr>
        <w:tc>
          <w:tcPr>
            <w:tcW w:w="10206" w:type="dxa"/>
            <w:shd w:val="clear" w:color="auto" w:fill="auto"/>
          </w:tcPr>
          <w:p w14:paraId="796694A0" w14:textId="77777777" w:rsidR="00FA3DE2" w:rsidRPr="0083064D" w:rsidRDefault="00FA3DE2" w:rsidP="00FA3DE2">
            <w:pPr>
              <w:pStyle w:val="AIS-RO2"/>
              <w:rPr>
                <w:sz w:val="24"/>
                <w:szCs w:val="24"/>
              </w:rPr>
            </w:pPr>
            <w:bookmarkStart w:id="120" w:name="_Toc413250121"/>
            <w:bookmarkStart w:id="121" w:name="_Toc492474403"/>
            <w:bookmarkStart w:id="122" w:name="_Toc523158912"/>
            <w:bookmarkStart w:id="123" w:name="_Toc524366359"/>
            <w:r w:rsidRPr="0083064D">
              <w:rPr>
                <w:sz w:val="24"/>
                <w:szCs w:val="24"/>
              </w:rPr>
              <w:t>CONDIȚII DE CALITATE ALE CORDOANELOR DE SUDUR</w:t>
            </w:r>
            <w:bookmarkEnd w:id="120"/>
            <w:bookmarkEnd w:id="121"/>
            <w:bookmarkEnd w:id="122"/>
            <w:r w:rsidRPr="0083064D">
              <w:rPr>
                <w:sz w:val="24"/>
                <w:szCs w:val="24"/>
              </w:rPr>
              <w:t>Ă</w:t>
            </w:r>
            <w:bookmarkEnd w:id="123"/>
          </w:p>
        </w:tc>
      </w:tr>
      <w:tr w:rsidR="00FA3DE2" w:rsidRPr="007F5566" w14:paraId="4C522CE0" w14:textId="77777777" w:rsidTr="00FA3DE2">
        <w:trPr>
          <w:jc w:val="center"/>
        </w:trPr>
        <w:tc>
          <w:tcPr>
            <w:tcW w:w="10206" w:type="dxa"/>
            <w:shd w:val="clear" w:color="auto" w:fill="auto"/>
          </w:tcPr>
          <w:p w14:paraId="6CCE95B5" w14:textId="77777777" w:rsidR="00FA3DE2" w:rsidRPr="0083064D" w:rsidRDefault="00FA3DE2" w:rsidP="00FA3DE2">
            <w:pPr>
              <w:pStyle w:val="AIS-text"/>
              <w:rPr>
                <w:sz w:val="24"/>
                <w:szCs w:val="24"/>
                <w:lang w:val="ro-RO"/>
              </w:rPr>
            </w:pPr>
            <w:r w:rsidRPr="0083064D">
              <w:rPr>
                <w:sz w:val="24"/>
                <w:szCs w:val="24"/>
                <w:lang w:val="ro-RO"/>
              </w:rPr>
              <w:t>Indiferent de tipul îmbinărilor și de forma cordoanelor de sudură, calitatea cordoanelor de sudură se verifică dimensional, vizual prin examinare exterioară și cu lupa, prin ciocanire, cu lichide penetrante, excepțional și prin sfredelire.</w:t>
            </w:r>
          </w:p>
        </w:tc>
      </w:tr>
      <w:tr w:rsidR="00FA3DE2" w:rsidRPr="007F5566" w14:paraId="4A757369" w14:textId="77777777" w:rsidTr="00FA3DE2">
        <w:trPr>
          <w:jc w:val="center"/>
        </w:trPr>
        <w:tc>
          <w:tcPr>
            <w:tcW w:w="10206" w:type="dxa"/>
            <w:shd w:val="clear" w:color="auto" w:fill="auto"/>
          </w:tcPr>
          <w:p w14:paraId="07906B6A" w14:textId="77777777" w:rsidR="00FA3DE2" w:rsidRPr="0083064D" w:rsidRDefault="00FA3DE2" w:rsidP="00FA3DE2">
            <w:pPr>
              <w:pStyle w:val="AIS-text"/>
              <w:rPr>
                <w:sz w:val="24"/>
                <w:szCs w:val="24"/>
                <w:lang w:val="ro-RO"/>
              </w:rPr>
            </w:pPr>
            <w:r w:rsidRPr="0083064D">
              <w:rPr>
                <w:sz w:val="24"/>
                <w:szCs w:val="24"/>
                <w:lang w:val="ro-RO"/>
              </w:rPr>
              <w:t>Sudurile cap la cap având nivelul B de recepție a sudurilor sau la acelea indicate în planul de radiografiere, calitatea cusăturilor se verifică și prin metode nedistructive (cu radiații penetrante sau mixte și cu ultrasunete).</w:t>
            </w:r>
          </w:p>
        </w:tc>
      </w:tr>
      <w:tr w:rsidR="00FA3DE2" w:rsidRPr="007F5566" w14:paraId="2BA8C308" w14:textId="77777777" w:rsidTr="00FA3DE2">
        <w:trPr>
          <w:jc w:val="center"/>
        </w:trPr>
        <w:tc>
          <w:tcPr>
            <w:tcW w:w="10206" w:type="dxa"/>
            <w:shd w:val="clear" w:color="auto" w:fill="auto"/>
          </w:tcPr>
          <w:p w14:paraId="16D95BF0" w14:textId="77777777" w:rsidR="00FA3DE2" w:rsidRPr="0083064D" w:rsidRDefault="00FA3DE2" w:rsidP="00FA3DE2">
            <w:pPr>
              <w:pStyle w:val="AIS-text"/>
              <w:rPr>
                <w:sz w:val="24"/>
                <w:szCs w:val="24"/>
                <w:lang w:val="ro-RO"/>
              </w:rPr>
            </w:pPr>
            <w:r w:rsidRPr="0083064D">
              <w:rPr>
                <w:sz w:val="24"/>
                <w:szCs w:val="24"/>
                <w:lang w:val="ro-RO"/>
              </w:rPr>
              <w:t>Condițiile de calitate pentru tăierea marginilor și prelucrarea rosturilor, corespunzătoare claselor de calitate din proiect, sunt cele din tabelul 3 din Normativul C 150 -99.</w:t>
            </w:r>
          </w:p>
        </w:tc>
      </w:tr>
      <w:tr w:rsidR="00FA3DE2" w:rsidRPr="007F5566" w14:paraId="5E9889AF" w14:textId="77777777" w:rsidTr="00FA3DE2">
        <w:trPr>
          <w:jc w:val="center"/>
        </w:trPr>
        <w:tc>
          <w:tcPr>
            <w:tcW w:w="10206" w:type="dxa"/>
            <w:shd w:val="clear" w:color="auto" w:fill="auto"/>
          </w:tcPr>
          <w:p w14:paraId="044ED045" w14:textId="77777777" w:rsidR="00FA3DE2" w:rsidRPr="0083064D" w:rsidRDefault="00FA3DE2" w:rsidP="00FA3DE2">
            <w:pPr>
              <w:pStyle w:val="AIS-text"/>
              <w:rPr>
                <w:sz w:val="24"/>
                <w:szCs w:val="24"/>
                <w:lang w:val="ro-RO"/>
              </w:rPr>
            </w:pPr>
            <w:r w:rsidRPr="0083064D">
              <w:rPr>
                <w:sz w:val="24"/>
                <w:szCs w:val="24"/>
                <w:lang w:val="ro-RO"/>
              </w:rPr>
              <w:t>Nivelurile de recepție a defectelor în îmbinările sudate sunt cele din Tabelul 6 din Normativul C150-99 pentru suduri cap la cap și de colț.</w:t>
            </w:r>
          </w:p>
        </w:tc>
      </w:tr>
      <w:tr w:rsidR="00FA3DE2" w:rsidRPr="007F5566" w14:paraId="5E90719C" w14:textId="77777777" w:rsidTr="00FA3DE2">
        <w:trPr>
          <w:jc w:val="center"/>
        </w:trPr>
        <w:tc>
          <w:tcPr>
            <w:tcW w:w="10206" w:type="dxa"/>
            <w:shd w:val="clear" w:color="auto" w:fill="auto"/>
          </w:tcPr>
          <w:p w14:paraId="1CE6D545" w14:textId="77777777" w:rsidR="00FA3DE2" w:rsidRPr="0083064D" w:rsidRDefault="00FA3DE2" w:rsidP="007F5566">
            <w:pPr>
              <w:pStyle w:val="AIS-RO1"/>
              <w:rPr>
                <w:sz w:val="24"/>
                <w:szCs w:val="24"/>
              </w:rPr>
            </w:pPr>
            <w:bookmarkStart w:id="124" w:name="_Toc413250122"/>
            <w:bookmarkStart w:id="125" w:name="_Toc492474404"/>
            <w:bookmarkStart w:id="126" w:name="_Toc523158913"/>
            <w:bookmarkStart w:id="127" w:name="_Toc524366360"/>
            <w:bookmarkStart w:id="128" w:name="_Toc3472471"/>
            <w:r w:rsidRPr="0083064D">
              <w:rPr>
                <w:sz w:val="24"/>
                <w:szCs w:val="24"/>
              </w:rPr>
              <w:t>CONTROLUL CALITĂȚII</w:t>
            </w:r>
            <w:bookmarkEnd w:id="124"/>
            <w:bookmarkEnd w:id="125"/>
            <w:bookmarkEnd w:id="126"/>
            <w:bookmarkEnd w:id="127"/>
            <w:bookmarkEnd w:id="128"/>
          </w:p>
        </w:tc>
      </w:tr>
      <w:tr w:rsidR="00FA3DE2" w:rsidRPr="007F5566" w14:paraId="0C9B1D28" w14:textId="77777777" w:rsidTr="00FA3DE2">
        <w:trPr>
          <w:jc w:val="center"/>
        </w:trPr>
        <w:tc>
          <w:tcPr>
            <w:tcW w:w="10206" w:type="dxa"/>
            <w:shd w:val="clear" w:color="auto" w:fill="auto"/>
          </w:tcPr>
          <w:p w14:paraId="66635AB1" w14:textId="77777777" w:rsidR="00FA3DE2" w:rsidRPr="0083064D" w:rsidRDefault="00FA3DE2" w:rsidP="00FA3DE2">
            <w:pPr>
              <w:pStyle w:val="AIS-text"/>
              <w:rPr>
                <w:sz w:val="24"/>
                <w:szCs w:val="24"/>
                <w:lang w:val="ro-RO"/>
              </w:rPr>
            </w:pPr>
            <w:r w:rsidRPr="0083064D">
              <w:rPr>
                <w:sz w:val="24"/>
                <w:szCs w:val="24"/>
                <w:lang w:val="ro-RO"/>
              </w:rPr>
              <w:lastRenderedPageBreak/>
              <w:t>Controlul de calitate al subansamblurilor și al îmbinărilor sudate se face de către organele competente ale furnizorului.</w:t>
            </w:r>
          </w:p>
        </w:tc>
      </w:tr>
      <w:tr w:rsidR="00FA3DE2" w:rsidRPr="007F5566" w14:paraId="47452D11" w14:textId="77777777" w:rsidTr="00FA3DE2">
        <w:trPr>
          <w:jc w:val="center"/>
        </w:trPr>
        <w:tc>
          <w:tcPr>
            <w:tcW w:w="10206" w:type="dxa"/>
            <w:shd w:val="clear" w:color="auto" w:fill="auto"/>
          </w:tcPr>
          <w:p w14:paraId="35BA4DBD" w14:textId="77777777" w:rsidR="00FA3DE2" w:rsidRPr="0083064D" w:rsidRDefault="00FA3DE2" w:rsidP="00FA3DE2">
            <w:pPr>
              <w:pStyle w:val="AIS-text"/>
              <w:rPr>
                <w:sz w:val="24"/>
                <w:szCs w:val="24"/>
                <w:lang w:val="ro-RO"/>
              </w:rPr>
            </w:pPr>
            <w:r w:rsidRPr="0083064D">
              <w:rPr>
                <w:sz w:val="24"/>
                <w:szCs w:val="24"/>
                <w:lang w:val="ro-RO"/>
              </w:rPr>
              <w:t>Controlul se va face vizual și prin măsurători dimensionale.</w:t>
            </w:r>
          </w:p>
        </w:tc>
      </w:tr>
      <w:tr w:rsidR="00FA3DE2" w:rsidRPr="007F5566" w14:paraId="54164554" w14:textId="77777777" w:rsidTr="00FA3DE2">
        <w:trPr>
          <w:jc w:val="center"/>
        </w:trPr>
        <w:tc>
          <w:tcPr>
            <w:tcW w:w="10206" w:type="dxa"/>
            <w:shd w:val="clear" w:color="auto" w:fill="auto"/>
          </w:tcPr>
          <w:p w14:paraId="43DEC41C" w14:textId="77777777" w:rsidR="00FA3DE2" w:rsidRPr="0083064D" w:rsidRDefault="00FA3DE2" w:rsidP="00FA3DE2">
            <w:pPr>
              <w:pStyle w:val="AIS-text"/>
              <w:rPr>
                <w:sz w:val="24"/>
                <w:szCs w:val="24"/>
                <w:lang w:val="ro-RO"/>
              </w:rPr>
            </w:pPr>
            <w:r w:rsidRPr="0083064D">
              <w:rPr>
                <w:sz w:val="24"/>
                <w:szCs w:val="24"/>
                <w:lang w:val="ro-RO"/>
              </w:rPr>
              <w:t>La acest control nu trebuie depășite toleranțele admisibile din STAS 767-0/88.</w:t>
            </w:r>
          </w:p>
        </w:tc>
      </w:tr>
      <w:tr w:rsidR="00FA3DE2" w:rsidRPr="007F5566" w14:paraId="2F536478" w14:textId="77777777" w:rsidTr="00FA3DE2">
        <w:trPr>
          <w:jc w:val="center"/>
        </w:trPr>
        <w:tc>
          <w:tcPr>
            <w:tcW w:w="10206" w:type="dxa"/>
            <w:shd w:val="clear" w:color="auto" w:fill="auto"/>
          </w:tcPr>
          <w:p w14:paraId="756E9B94" w14:textId="77777777" w:rsidR="00FA3DE2" w:rsidRPr="0083064D" w:rsidRDefault="00FA3DE2" w:rsidP="00FA3DE2">
            <w:pPr>
              <w:pStyle w:val="AIS-text"/>
              <w:rPr>
                <w:sz w:val="24"/>
                <w:szCs w:val="24"/>
                <w:lang w:val="ro-RO"/>
              </w:rPr>
            </w:pPr>
            <w:r w:rsidRPr="0083064D">
              <w:rPr>
                <w:sz w:val="24"/>
                <w:szCs w:val="24"/>
                <w:lang w:val="ro-RO"/>
              </w:rPr>
              <w:t>Se va da o deosebită atenție la respectarea toleranțelor în locurile de îmbinare cu alte elemente.</w:t>
            </w:r>
          </w:p>
        </w:tc>
      </w:tr>
      <w:tr w:rsidR="00FA3DE2" w:rsidRPr="007F5566" w14:paraId="5ABB8158" w14:textId="77777777" w:rsidTr="00FA3DE2">
        <w:trPr>
          <w:jc w:val="center"/>
        </w:trPr>
        <w:tc>
          <w:tcPr>
            <w:tcW w:w="10206" w:type="dxa"/>
            <w:shd w:val="clear" w:color="auto" w:fill="auto"/>
          </w:tcPr>
          <w:p w14:paraId="2D42120E" w14:textId="77777777" w:rsidR="00FA3DE2" w:rsidRPr="0083064D" w:rsidRDefault="00FA3DE2" w:rsidP="00FA3DE2">
            <w:pPr>
              <w:pStyle w:val="AIS-text"/>
              <w:rPr>
                <w:sz w:val="24"/>
                <w:szCs w:val="24"/>
                <w:lang w:val="ro-RO"/>
              </w:rPr>
            </w:pPr>
            <w:r w:rsidRPr="0083064D">
              <w:rPr>
                <w:sz w:val="24"/>
                <w:szCs w:val="24"/>
                <w:lang w:val="ro-RO"/>
              </w:rPr>
              <w:t>Furnizorul lucrărilor va face prin sondaj încercări la rupere pe epruvete din materialul de bază folosit (oțelul) și încercări pe epruvete sudate, conform SR EN ISO 4136/2013.</w:t>
            </w:r>
          </w:p>
        </w:tc>
      </w:tr>
      <w:tr w:rsidR="00FA3DE2" w:rsidRPr="007F5566" w14:paraId="3E520381" w14:textId="77777777" w:rsidTr="00FA3DE2">
        <w:trPr>
          <w:jc w:val="center"/>
        </w:trPr>
        <w:tc>
          <w:tcPr>
            <w:tcW w:w="10206" w:type="dxa"/>
            <w:shd w:val="clear" w:color="auto" w:fill="auto"/>
          </w:tcPr>
          <w:p w14:paraId="665DFA23" w14:textId="77777777" w:rsidR="00FA3DE2" w:rsidRPr="0083064D" w:rsidRDefault="00FA3DE2" w:rsidP="007F5566">
            <w:pPr>
              <w:pStyle w:val="AIS-RO1"/>
              <w:rPr>
                <w:sz w:val="24"/>
                <w:szCs w:val="24"/>
              </w:rPr>
            </w:pPr>
            <w:bookmarkStart w:id="129" w:name="_Toc413250123"/>
            <w:bookmarkStart w:id="130" w:name="_Toc492474405"/>
            <w:bookmarkStart w:id="131" w:name="_Toc523158914"/>
            <w:bookmarkStart w:id="132" w:name="_Toc524366361"/>
            <w:bookmarkStart w:id="133" w:name="_Toc3472472"/>
            <w:r w:rsidRPr="0083064D">
              <w:rPr>
                <w:sz w:val="24"/>
                <w:szCs w:val="24"/>
              </w:rPr>
              <w:t>MARCARE</w:t>
            </w:r>
            <w:bookmarkEnd w:id="129"/>
            <w:bookmarkEnd w:id="130"/>
            <w:bookmarkEnd w:id="131"/>
            <w:bookmarkEnd w:id="132"/>
            <w:bookmarkEnd w:id="133"/>
          </w:p>
        </w:tc>
      </w:tr>
      <w:tr w:rsidR="00FA3DE2" w:rsidRPr="007F5566" w14:paraId="75DA49F4" w14:textId="77777777" w:rsidTr="00FA3DE2">
        <w:trPr>
          <w:jc w:val="center"/>
        </w:trPr>
        <w:tc>
          <w:tcPr>
            <w:tcW w:w="10206" w:type="dxa"/>
            <w:shd w:val="clear" w:color="auto" w:fill="auto"/>
          </w:tcPr>
          <w:p w14:paraId="6B5D5031" w14:textId="77777777" w:rsidR="00FA3DE2" w:rsidRPr="0083064D" w:rsidRDefault="00FA3DE2" w:rsidP="00FA3DE2">
            <w:pPr>
              <w:pStyle w:val="AIS-text"/>
              <w:rPr>
                <w:sz w:val="24"/>
                <w:szCs w:val="24"/>
                <w:lang w:val="ro-RO"/>
              </w:rPr>
            </w:pPr>
            <w:r w:rsidRPr="0083064D">
              <w:rPr>
                <w:sz w:val="24"/>
                <w:szCs w:val="24"/>
                <w:lang w:val="ro-RO"/>
              </w:rPr>
              <w:t>Fiecare subansamblu sau element de construcție gata de a fi expediat la șantier, se va marca cu vopsea rezistentă la intemperii.</w:t>
            </w:r>
          </w:p>
        </w:tc>
      </w:tr>
      <w:tr w:rsidR="00FA3DE2" w:rsidRPr="007F5566" w14:paraId="7E91D451" w14:textId="77777777" w:rsidTr="00FA3DE2">
        <w:trPr>
          <w:jc w:val="center"/>
        </w:trPr>
        <w:tc>
          <w:tcPr>
            <w:tcW w:w="10206" w:type="dxa"/>
            <w:shd w:val="clear" w:color="auto" w:fill="auto"/>
          </w:tcPr>
          <w:p w14:paraId="5254140B" w14:textId="77777777" w:rsidR="00FA3DE2" w:rsidRPr="0083064D" w:rsidRDefault="00FA3DE2" w:rsidP="00FA3DE2">
            <w:pPr>
              <w:pStyle w:val="AIS-text"/>
              <w:rPr>
                <w:sz w:val="24"/>
                <w:szCs w:val="24"/>
                <w:lang w:val="ro-RO"/>
              </w:rPr>
            </w:pPr>
            <w:r w:rsidRPr="0083064D">
              <w:rPr>
                <w:sz w:val="24"/>
                <w:szCs w:val="24"/>
                <w:lang w:val="ro-RO"/>
              </w:rPr>
              <w:t>Subansamblurile sau elementele construcțiilor metalice vor avea notate:</w:t>
            </w:r>
          </w:p>
        </w:tc>
      </w:tr>
      <w:tr w:rsidR="00FA3DE2" w:rsidRPr="007F5566" w14:paraId="63094DFE" w14:textId="77777777" w:rsidTr="00FA3DE2">
        <w:trPr>
          <w:jc w:val="center"/>
        </w:trPr>
        <w:tc>
          <w:tcPr>
            <w:tcW w:w="10206" w:type="dxa"/>
            <w:shd w:val="clear" w:color="auto" w:fill="auto"/>
          </w:tcPr>
          <w:p w14:paraId="3B8B1DF7" w14:textId="77777777" w:rsidR="00FA3DE2" w:rsidRPr="0083064D" w:rsidRDefault="00FA3DE2" w:rsidP="00FA3DE2">
            <w:pPr>
              <w:pStyle w:val="AIS-text"/>
              <w:numPr>
                <w:ilvl w:val="0"/>
                <w:numId w:val="25"/>
              </w:numPr>
              <w:rPr>
                <w:sz w:val="24"/>
                <w:szCs w:val="24"/>
                <w:lang w:val="ro-RO"/>
              </w:rPr>
            </w:pPr>
            <w:r w:rsidRPr="0083064D">
              <w:rPr>
                <w:sz w:val="24"/>
                <w:szCs w:val="24"/>
                <w:lang w:val="ro-RO"/>
              </w:rPr>
              <w:t>tipul elementului - conform denumirii din proiect;</w:t>
            </w:r>
          </w:p>
        </w:tc>
      </w:tr>
      <w:tr w:rsidR="00FA3DE2" w:rsidRPr="007F5566" w14:paraId="1FA6335F" w14:textId="77777777" w:rsidTr="00FA3DE2">
        <w:trPr>
          <w:jc w:val="center"/>
        </w:trPr>
        <w:tc>
          <w:tcPr>
            <w:tcW w:w="10206" w:type="dxa"/>
            <w:shd w:val="clear" w:color="auto" w:fill="auto"/>
          </w:tcPr>
          <w:p w14:paraId="7701EB20" w14:textId="77777777" w:rsidR="00FA3DE2" w:rsidRPr="0083064D" w:rsidRDefault="00FA3DE2" w:rsidP="00FA3DE2">
            <w:pPr>
              <w:pStyle w:val="AIS-text"/>
              <w:numPr>
                <w:ilvl w:val="0"/>
                <w:numId w:val="25"/>
              </w:numPr>
              <w:rPr>
                <w:sz w:val="24"/>
                <w:szCs w:val="24"/>
                <w:lang w:val="ro-RO"/>
              </w:rPr>
            </w:pPr>
            <w:r w:rsidRPr="0083064D">
              <w:rPr>
                <w:sz w:val="24"/>
                <w:szCs w:val="24"/>
                <w:lang w:val="ro-RO"/>
              </w:rPr>
              <w:t>numărul de ordine de fabricație (numerotat de la 1 la numărul total);</w:t>
            </w:r>
          </w:p>
        </w:tc>
      </w:tr>
      <w:tr w:rsidR="00FA3DE2" w:rsidRPr="007F5566" w14:paraId="1074B8BD" w14:textId="77777777" w:rsidTr="00FA3DE2">
        <w:trPr>
          <w:jc w:val="center"/>
        </w:trPr>
        <w:tc>
          <w:tcPr>
            <w:tcW w:w="10206" w:type="dxa"/>
            <w:shd w:val="clear" w:color="auto" w:fill="auto"/>
          </w:tcPr>
          <w:p w14:paraId="460D8A05" w14:textId="77777777" w:rsidR="00FA3DE2" w:rsidRPr="0083064D" w:rsidRDefault="00FA3DE2" w:rsidP="00FA3DE2">
            <w:pPr>
              <w:pStyle w:val="AIS-text"/>
              <w:numPr>
                <w:ilvl w:val="0"/>
                <w:numId w:val="25"/>
              </w:numPr>
              <w:rPr>
                <w:sz w:val="24"/>
                <w:szCs w:val="24"/>
                <w:lang w:val="ro-RO"/>
              </w:rPr>
            </w:pPr>
            <w:r w:rsidRPr="0083064D">
              <w:rPr>
                <w:sz w:val="24"/>
                <w:szCs w:val="24"/>
                <w:lang w:val="ro-RO"/>
              </w:rPr>
              <w:t>poziția piesei sau subansamblului în ansamblul piesei (stânga, dreapta, centrală, marginală);</w:t>
            </w:r>
          </w:p>
        </w:tc>
      </w:tr>
      <w:tr w:rsidR="00FA3DE2" w:rsidRPr="007F5566" w14:paraId="6DA4CA0B" w14:textId="77777777" w:rsidTr="00FA3DE2">
        <w:trPr>
          <w:jc w:val="center"/>
        </w:trPr>
        <w:tc>
          <w:tcPr>
            <w:tcW w:w="10206" w:type="dxa"/>
            <w:shd w:val="clear" w:color="auto" w:fill="auto"/>
          </w:tcPr>
          <w:p w14:paraId="68DFD2BF" w14:textId="77777777" w:rsidR="00FA3DE2" w:rsidRPr="0083064D" w:rsidRDefault="00FA3DE2" w:rsidP="00FA3DE2">
            <w:pPr>
              <w:pStyle w:val="AIS-text"/>
              <w:numPr>
                <w:ilvl w:val="0"/>
                <w:numId w:val="25"/>
              </w:numPr>
              <w:rPr>
                <w:sz w:val="24"/>
                <w:szCs w:val="24"/>
                <w:lang w:val="ro-RO"/>
              </w:rPr>
            </w:pPr>
            <w:r w:rsidRPr="0083064D">
              <w:rPr>
                <w:sz w:val="24"/>
                <w:szCs w:val="24"/>
                <w:lang w:val="ro-RO"/>
              </w:rPr>
              <w:t>semnul de montaj la șantier (acolo unde este notat).</w:t>
            </w:r>
          </w:p>
        </w:tc>
      </w:tr>
      <w:tr w:rsidR="00FA3DE2" w:rsidRPr="007F5566" w14:paraId="0DA14B8B" w14:textId="77777777" w:rsidTr="00FA3DE2">
        <w:trPr>
          <w:jc w:val="center"/>
        </w:trPr>
        <w:tc>
          <w:tcPr>
            <w:tcW w:w="10206" w:type="dxa"/>
            <w:shd w:val="clear" w:color="auto" w:fill="auto"/>
          </w:tcPr>
          <w:p w14:paraId="65E7EDF9" w14:textId="77777777" w:rsidR="00FA3DE2" w:rsidRPr="0083064D" w:rsidRDefault="00FA3DE2" w:rsidP="00FA3DE2">
            <w:pPr>
              <w:pStyle w:val="AIS-text"/>
              <w:rPr>
                <w:sz w:val="24"/>
                <w:szCs w:val="24"/>
                <w:lang w:val="ro-RO"/>
              </w:rPr>
            </w:pPr>
            <w:r w:rsidRPr="0083064D">
              <w:rPr>
                <w:sz w:val="24"/>
                <w:szCs w:val="24"/>
                <w:lang w:val="ro-RO"/>
              </w:rPr>
              <w:t>Pentru piesele mici care se livrează detașat se va nota tipul elementului, numărul de poziție al piesei (în extrasul de laminate) și eventual planșa cu detalii.</w:t>
            </w:r>
          </w:p>
        </w:tc>
      </w:tr>
      <w:tr w:rsidR="00FA3DE2" w:rsidRPr="007F5566" w14:paraId="2C16FF85" w14:textId="77777777" w:rsidTr="00FA3DE2">
        <w:trPr>
          <w:jc w:val="center"/>
        </w:trPr>
        <w:tc>
          <w:tcPr>
            <w:tcW w:w="10206" w:type="dxa"/>
            <w:shd w:val="clear" w:color="auto" w:fill="auto"/>
          </w:tcPr>
          <w:p w14:paraId="7FDBBE0D" w14:textId="77777777" w:rsidR="00FA3DE2" w:rsidRPr="0083064D" w:rsidRDefault="00FA3DE2" w:rsidP="007F5566">
            <w:pPr>
              <w:pStyle w:val="AIS-RO1"/>
              <w:rPr>
                <w:sz w:val="24"/>
                <w:szCs w:val="24"/>
              </w:rPr>
            </w:pPr>
            <w:bookmarkStart w:id="134" w:name="_Toc361643131"/>
            <w:bookmarkStart w:id="135" w:name="_Toc367714568"/>
            <w:bookmarkStart w:id="136" w:name="_Toc413250124"/>
            <w:bookmarkStart w:id="137" w:name="_Toc492474406"/>
            <w:bookmarkStart w:id="138" w:name="_Toc523158915"/>
            <w:bookmarkStart w:id="139" w:name="_Toc524366362"/>
            <w:bookmarkStart w:id="140" w:name="_Toc3472473"/>
            <w:r w:rsidRPr="0083064D">
              <w:rPr>
                <w:sz w:val="24"/>
                <w:szCs w:val="24"/>
              </w:rPr>
              <w:t>PREASAMBLAREA</w:t>
            </w:r>
            <w:bookmarkEnd w:id="134"/>
            <w:bookmarkEnd w:id="135"/>
            <w:bookmarkEnd w:id="136"/>
            <w:bookmarkEnd w:id="137"/>
            <w:bookmarkEnd w:id="138"/>
            <w:bookmarkEnd w:id="139"/>
            <w:bookmarkEnd w:id="140"/>
          </w:p>
        </w:tc>
      </w:tr>
      <w:tr w:rsidR="00FA3DE2" w:rsidRPr="007F5566" w14:paraId="2BAF3E35" w14:textId="77777777" w:rsidTr="00FA3DE2">
        <w:trPr>
          <w:jc w:val="center"/>
        </w:trPr>
        <w:tc>
          <w:tcPr>
            <w:tcW w:w="10206" w:type="dxa"/>
            <w:shd w:val="clear" w:color="auto" w:fill="auto"/>
          </w:tcPr>
          <w:p w14:paraId="09556278" w14:textId="77777777" w:rsidR="00FA3DE2" w:rsidRPr="0083064D" w:rsidRDefault="00FA3DE2" w:rsidP="00FA3DE2">
            <w:pPr>
              <w:pStyle w:val="AIS-text"/>
              <w:rPr>
                <w:sz w:val="24"/>
                <w:szCs w:val="24"/>
                <w:lang w:val="ro-RO"/>
              </w:rPr>
            </w:pPr>
            <w:r w:rsidRPr="0083064D">
              <w:rPr>
                <w:sz w:val="24"/>
                <w:szCs w:val="24"/>
                <w:lang w:val="ro-RO"/>
              </w:rPr>
              <w:t>Fiecare parte de obiect va fi preasamblată în atelier, se va verifica coliniaritatea barelor, respectarea toleranțelor de asamblare, se va marca și apoi se va expedia după dezasamblare și coletare.</w:t>
            </w:r>
          </w:p>
        </w:tc>
      </w:tr>
      <w:tr w:rsidR="00FA3DE2" w:rsidRPr="007F5566" w14:paraId="73F33BDC" w14:textId="77777777" w:rsidTr="00FA3DE2">
        <w:trPr>
          <w:jc w:val="center"/>
        </w:trPr>
        <w:tc>
          <w:tcPr>
            <w:tcW w:w="10206" w:type="dxa"/>
            <w:shd w:val="clear" w:color="auto" w:fill="auto"/>
          </w:tcPr>
          <w:p w14:paraId="7CF23BF6" w14:textId="77777777" w:rsidR="00FA3DE2" w:rsidRPr="0083064D" w:rsidRDefault="00FA3DE2" w:rsidP="00FA3DE2">
            <w:pPr>
              <w:pStyle w:val="AIS-text"/>
              <w:rPr>
                <w:sz w:val="24"/>
                <w:szCs w:val="24"/>
                <w:lang w:val="ro-RO"/>
              </w:rPr>
            </w:pPr>
            <w:r w:rsidRPr="0083064D">
              <w:rPr>
                <w:sz w:val="24"/>
                <w:szCs w:val="24"/>
                <w:lang w:val="ro-RO"/>
              </w:rPr>
              <w:t>La coletare se va ține seama de gabaritele de transport CF sau AUTO.</w:t>
            </w:r>
          </w:p>
        </w:tc>
      </w:tr>
      <w:tr w:rsidR="00FA3DE2" w:rsidRPr="007F5566" w14:paraId="6AFB37F6" w14:textId="77777777" w:rsidTr="00FA3DE2">
        <w:trPr>
          <w:jc w:val="center"/>
        </w:trPr>
        <w:tc>
          <w:tcPr>
            <w:tcW w:w="10206" w:type="dxa"/>
            <w:shd w:val="clear" w:color="auto" w:fill="auto"/>
          </w:tcPr>
          <w:p w14:paraId="554C4B8D" w14:textId="77777777" w:rsidR="00FA3DE2" w:rsidRPr="0083064D" w:rsidRDefault="00FA3DE2" w:rsidP="007F5566">
            <w:pPr>
              <w:pStyle w:val="AIS-RO"/>
              <w:rPr>
                <w:sz w:val="28"/>
                <w:szCs w:val="28"/>
                <w:lang w:val="ro-RO"/>
              </w:rPr>
            </w:pPr>
            <w:bookmarkStart w:id="141" w:name="_Toc413250125"/>
            <w:bookmarkStart w:id="142" w:name="_Toc492474407"/>
            <w:bookmarkStart w:id="143" w:name="_Toc523158916"/>
            <w:bookmarkStart w:id="144" w:name="_Toc524366363"/>
            <w:bookmarkStart w:id="145" w:name="_Toc3472474"/>
            <w:r w:rsidRPr="0083064D">
              <w:rPr>
                <w:sz w:val="28"/>
                <w:szCs w:val="28"/>
                <w:lang w:val="ro-RO"/>
              </w:rPr>
              <w:t>PROTECȚIE ANTICOROZIV</w:t>
            </w:r>
            <w:bookmarkEnd w:id="141"/>
            <w:bookmarkEnd w:id="142"/>
            <w:bookmarkEnd w:id="143"/>
            <w:r w:rsidRPr="0083064D">
              <w:rPr>
                <w:sz w:val="28"/>
                <w:szCs w:val="28"/>
                <w:lang w:val="ro-RO"/>
              </w:rPr>
              <w:t>Ă</w:t>
            </w:r>
            <w:bookmarkEnd w:id="144"/>
            <w:bookmarkEnd w:id="145"/>
          </w:p>
        </w:tc>
      </w:tr>
      <w:tr w:rsidR="00FA3DE2" w:rsidRPr="007F5566" w14:paraId="612F5EA5" w14:textId="77777777" w:rsidTr="00FA3DE2">
        <w:trPr>
          <w:jc w:val="center"/>
        </w:trPr>
        <w:tc>
          <w:tcPr>
            <w:tcW w:w="10206" w:type="dxa"/>
            <w:shd w:val="clear" w:color="auto" w:fill="auto"/>
          </w:tcPr>
          <w:p w14:paraId="429ECD1B" w14:textId="77777777" w:rsidR="00FA3DE2" w:rsidRPr="0083064D" w:rsidRDefault="00FA3DE2" w:rsidP="00FA3DE2">
            <w:pPr>
              <w:pStyle w:val="AIS-text"/>
              <w:rPr>
                <w:sz w:val="24"/>
                <w:lang w:val="ro-RO"/>
              </w:rPr>
            </w:pPr>
            <w:r w:rsidRPr="0083064D">
              <w:rPr>
                <w:sz w:val="24"/>
                <w:lang w:val="ro-RO"/>
              </w:rPr>
              <w:t>Acest capitol specifică cerințele tehnice minime şi cerinţele pentru pregătirea suprafeţelor de bază, aplicarea protecției anticorozive în atelier şi pe santier, aplicarea, funcționarea și întreținerea sistemului de protecție anticorozivă pentru construcțiile metalice.</w:t>
            </w:r>
          </w:p>
        </w:tc>
      </w:tr>
      <w:tr w:rsidR="00FA3DE2" w:rsidRPr="007F5566" w14:paraId="78C06B35" w14:textId="77777777" w:rsidTr="00FA3DE2">
        <w:trPr>
          <w:jc w:val="center"/>
        </w:trPr>
        <w:tc>
          <w:tcPr>
            <w:tcW w:w="10206" w:type="dxa"/>
            <w:shd w:val="clear" w:color="auto" w:fill="auto"/>
          </w:tcPr>
          <w:p w14:paraId="714ED7F9" w14:textId="77777777" w:rsidR="00FA3DE2" w:rsidRPr="0083064D" w:rsidRDefault="00FA3DE2" w:rsidP="00FA3DE2">
            <w:pPr>
              <w:pStyle w:val="AIS-text"/>
              <w:rPr>
                <w:sz w:val="24"/>
                <w:lang w:val="ro-RO"/>
              </w:rPr>
            </w:pPr>
            <w:r w:rsidRPr="0083064D">
              <w:rPr>
                <w:sz w:val="24"/>
                <w:lang w:val="ro-RO"/>
              </w:rPr>
              <w:t>Sistemele de protecție anticorozivă pentru construcţii metalice vor fi alese în funcţie de clasa de corozivitate a mediului, starea substratului de oţel, durabilitatea estimată de protecţie şi considerente economice.</w:t>
            </w:r>
          </w:p>
        </w:tc>
      </w:tr>
      <w:tr w:rsidR="00FA3DE2" w:rsidRPr="007F5566" w14:paraId="3ED83E2B" w14:textId="77777777" w:rsidTr="00FA3DE2">
        <w:trPr>
          <w:jc w:val="center"/>
        </w:trPr>
        <w:tc>
          <w:tcPr>
            <w:tcW w:w="10206" w:type="dxa"/>
            <w:shd w:val="clear" w:color="auto" w:fill="auto"/>
          </w:tcPr>
          <w:p w14:paraId="08DDC4EC" w14:textId="77777777" w:rsidR="00FA3DE2" w:rsidRPr="0083064D" w:rsidRDefault="00FA3DE2" w:rsidP="00FA3DE2">
            <w:pPr>
              <w:pStyle w:val="AIS-text"/>
              <w:rPr>
                <w:sz w:val="24"/>
                <w:lang w:val="ro-RO"/>
              </w:rPr>
            </w:pPr>
            <w:r w:rsidRPr="0083064D">
              <w:rPr>
                <w:sz w:val="24"/>
                <w:lang w:val="ro-RO"/>
              </w:rPr>
              <w:t xml:space="preserve">Protecția anticorozivă este, de regulă, mai economică și durabilă dacă pe parcursul execuției se reduc activitățile de întreținere/reparații. </w:t>
            </w:r>
          </w:p>
        </w:tc>
      </w:tr>
      <w:tr w:rsidR="00FA3DE2" w:rsidRPr="007F5566" w14:paraId="0C2AE08E" w14:textId="77777777" w:rsidTr="00FA3DE2">
        <w:trPr>
          <w:jc w:val="center"/>
        </w:trPr>
        <w:tc>
          <w:tcPr>
            <w:tcW w:w="10206" w:type="dxa"/>
            <w:shd w:val="clear" w:color="auto" w:fill="auto"/>
          </w:tcPr>
          <w:p w14:paraId="08D5C673" w14:textId="77777777" w:rsidR="00FA3DE2" w:rsidRPr="0083064D" w:rsidRDefault="00FA3DE2" w:rsidP="00FA3DE2">
            <w:pPr>
              <w:pStyle w:val="AIS-text"/>
              <w:rPr>
                <w:sz w:val="24"/>
                <w:lang w:val="ro-RO"/>
              </w:rPr>
            </w:pPr>
            <w:r w:rsidRPr="0083064D">
              <w:rPr>
                <w:sz w:val="24"/>
                <w:lang w:val="ro-RO"/>
              </w:rPr>
              <w:t xml:space="preserve">Protecția anticorozivă aplicată în fabrică sau în atelier, pentru toate construcțiile metalice din cadrul proiectului se va realiza conform următoarelor cerințe: </w:t>
            </w:r>
          </w:p>
        </w:tc>
      </w:tr>
      <w:tr w:rsidR="00FA3DE2" w:rsidRPr="007F5566" w14:paraId="556E7519" w14:textId="77777777" w:rsidTr="00FA3DE2">
        <w:trPr>
          <w:jc w:val="center"/>
        </w:trPr>
        <w:tc>
          <w:tcPr>
            <w:tcW w:w="10206" w:type="dxa"/>
            <w:shd w:val="clear" w:color="auto" w:fill="auto"/>
          </w:tcPr>
          <w:p w14:paraId="63F55298" w14:textId="77777777" w:rsidR="00FA3DE2" w:rsidRPr="0083064D" w:rsidRDefault="00FA3DE2" w:rsidP="00FA3DE2">
            <w:pPr>
              <w:pStyle w:val="AIS-text"/>
              <w:rPr>
                <w:sz w:val="24"/>
                <w:lang w:val="ro-RO"/>
              </w:rPr>
            </w:pPr>
            <w:r w:rsidRPr="0083064D">
              <w:rPr>
                <w:sz w:val="24"/>
                <w:lang w:val="ro-RO"/>
              </w:rPr>
              <w:t>Clasa de corozivitate C3 conform SR EN ISO 9223, SR EN ISO 12944-2 și tabelul  2.1 din  GP 121-2013, pentru facilități în aer liber, atmosfere urbane și industriale cu poluare moderată și clasa de agresivitate  2m, conform STAS 10128.</w:t>
            </w:r>
          </w:p>
        </w:tc>
      </w:tr>
      <w:tr w:rsidR="00FA3DE2" w:rsidRPr="007F5566" w14:paraId="529D1C00" w14:textId="77777777" w:rsidTr="00FA3DE2">
        <w:trPr>
          <w:jc w:val="center"/>
        </w:trPr>
        <w:tc>
          <w:tcPr>
            <w:tcW w:w="10206" w:type="dxa"/>
            <w:shd w:val="clear" w:color="auto" w:fill="auto"/>
          </w:tcPr>
          <w:p w14:paraId="098F1ECC" w14:textId="77777777" w:rsidR="00FA3DE2" w:rsidRPr="0083064D" w:rsidRDefault="00FA3DE2" w:rsidP="00FA3DE2">
            <w:pPr>
              <w:pStyle w:val="AIS-text"/>
              <w:rPr>
                <w:sz w:val="24"/>
                <w:lang w:val="ro-RO"/>
              </w:rPr>
            </w:pPr>
            <w:r w:rsidRPr="0083064D">
              <w:rPr>
                <w:sz w:val="24"/>
                <w:lang w:val="ro-RO"/>
              </w:rPr>
              <w:t>Tehnologia de executare a protecţiei anticorozive, în fabrică sau în atelier, va fi detaliată în fişa de tehnologie furnizată de fabricant, fișa va fi ataşată la documentaţia tehnică prevăzută la pct. 1.4.2 STAS 767 / 0-88.</w:t>
            </w:r>
          </w:p>
        </w:tc>
      </w:tr>
      <w:tr w:rsidR="00FA3DE2" w:rsidRPr="007F5566" w14:paraId="161D7A64" w14:textId="77777777" w:rsidTr="00FA3DE2">
        <w:trPr>
          <w:jc w:val="center"/>
        </w:trPr>
        <w:tc>
          <w:tcPr>
            <w:tcW w:w="10206" w:type="dxa"/>
            <w:shd w:val="clear" w:color="auto" w:fill="auto"/>
          </w:tcPr>
          <w:p w14:paraId="70480610" w14:textId="77777777" w:rsidR="00FA3DE2" w:rsidRPr="0083064D" w:rsidRDefault="00FA3DE2" w:rsidP="00FA3DE2">
            <w:pPr>
              <w:pStyle w:val="AIS-text"/>
              <w:rPr>
                <w:sz w:val="24"/>
                <w:lang w:val="ro-RO"/>
              </w:rPr>
            </w:pPr>
            <w:r w:rsidRPr="0083064D">
              <w:rPr>
                <w:sz w:val="24"/>
                <w:lang w:val="ro-RO"/>
              </w:rPr>
              <w:t>Pentru amplasamentele cu condiții de mediu severe, Clientul poate schimba vopseaua/sistemul de protecție anticorozivă. Aceasta trebuie să fie aprobată de către Contractor înainte de a fi pusă în aplicare.</w:t>
            </w:r>
          </w:p>
        </w:tc>
      </w:tr>
      <w:tr w:rsidR="00FA3DE2" w:rsidRPr="007F5566" w14:paraId="3A422147" w14:textId="77777777" w:rsidTr="00FA3DE2">
        <w:trPr>
          <w:jc w:val="center"/>
        </w:trPr>
        <w:tc>
          <w:tcPr>
            <w:tcW w:w="10206" w:type="dxa"/>
            <w:shd w:val="clear" w:color="auto" w:fill="auto"/>
          </w:tcPr>
          <w:p w14:paraId="03ED1B6F" w14:textId="77777777" w:rsidR="00FA3DE2" w:rsidRPr="0083064D" w:rsidRDefault="00FA3DE2" w:rsidP="00FA3DE2">
            <w:pPr>
              <w:pStyle w:val="AIS-text"/>
              <w:rPr>
                <w:sz w:val="24"/>
                <w:lang w:val="ro-RO"/>
              </w:rPr>
            </w:pPr>
            <w:r w:rsidRPr="0083064D">
              <w:rPr>
                <w:b/>
                <w:sz w:val="24"/>
                <w:lang w:val="ro-RO"/>
              </w:rPr>
              <w:lastRenderedPageBreak/>
              <w:t>Prepararea suprafețelor metalice</w:t>
            </w:r>
          </w:p>
        </w:tc>
      </w:tr>
      <w:tr w:rsidR="00FA3DE2" w:rsidRPr="007F5566" w14:paraId="1FF459F9" w14:textId="77777777" w:rsidTr="00FA3DE2">
        <w:trPr>
          <w:jc w:val="center"/>
        </w:trPr>
        <w:tc>
          <w:tcPr>
            <w:tcW w:w="10206" w:type="dxa"/>
            <w:shd w:val="clear" w:color="auto" w:fill="auto"/>
          </w:tcPr>
          <w:p w14:paraId="1603843A" w14:textId="77777777" w:rsidR="00FA3DE2" w:rsidRPr="0083064D" w:rsidRDefault="00FA3DE2" w:rsidP="00FA3DE2">
            <w:pPr>
              <w:pStyle w:val="AIS-text"/>
              <w:rPr>
                <w:sz w:val="24"/>
                <w:lang w:val="ro-RO"/>
              </w:rPr>
            </w:pPr>
            <w:r w:rsidRPr="0083064D">
              <w:rPr>
                <w:sz w:val="24"/>
                <w:lang w:val="ro-RO"/>
              </w:rPr>
              <w:t>Criteriile și nivelele de performanță pentru stratul support vor fi în concordanță cu tabelul 4.2 din GP 121-2013.</w:t>
            </w:r>
          </w:p>
        </w:tc>
      </w:tr>
      <w:tr w:rsidR="00FA3DE2" w:rsidRPr="007F5566" w14:paraId="4DBB4AB8" w14:textId="77777777" w:rsidTr="00FA3DE2">
        <w:trPr>
          <w:jc w:val="center"/>
        </w:trPr>
        <w:tc>
          <w:tcPr>
            <w:tcW w:w="10206" w:type="dxa"/>
            <w:shd w:val="clear" w:color="auto" w:fill="auto"/>
          </w:tcPr>
          <w:p w14:paraId="7C2C6212" w14:textId="77777777" w:rsidR="00FA3DE2" w:rsidRPr="0083064D" w:rsidRDefault="00FA3DE2" w:rsidP="00FA3DE2">
            <w:pPr>
              <w:pStyle w:val="AIS-text"/>
              <w:rPr>
                <w:sz w:val="24"/>
                <w:lang w:val="ro-RO"/>
              </w:rPr>
            </w:pPr>
            <w:r w:rsidRPr="0083064D">
              <w:rPr>
                <w:sz w:val="24"/>
                <w:lang w:val="ro-RO"/>
              </w:rPr>
              <w:t>În ceea ce privește gradul de pregătire a sudurilor, marginilor și altor imperfecțiuni ale suprafețelor, acesta este ales în concordanță cu tabelul 4.3 din GP 121-2013: P2 pentru o durabilitate a sistemului de acoperire &gt; de 15 ani.</w:t>
            </w:r>
          </w:p>
        </w:tc>
      </w:tr>
      <w:tr w:rsidR="00FA3DE2" w:rsidRPr="007F5566" w14:paraId="7BE0E901" w14:textId="77777777" w:rsidTr="00FA3DE2">
        <w:trPr>
          <w:jc w:val="center"/>
        </w:trPr>
        <w:tc>
          <w:tcPr>
            <w:tcW w:w="10206" w:type="dxa"/>
            <w:shd w:val="clear" w:color="auto" w:fill="auto"/>
          </w:tcPr>
          <w:p w14:paraId="252E4A30" w14:textId="77777777" w:rsidR="00FA3DE2" w:rsidRPr="0083064D" w:rsidRDefault="00FA3DE2" w:rsidP="00FA3DE2">
            <w:pPr>
              <w:pStyle w:val="AIS-text"/>
              <w:rPr>
                <w:sz w:val="24"/>
                <w:lang w:val="ro-RO"/>
              </w:rPr>
            </w:pPr>
            <w:r w:rsidRPr="0083064D">
              <w:rPr>
                <w:sz w:val="24"/>
                <w:lang w:val="ro-RO"/>
              </w:rPr>
              <w:t>Pregătirea suprafeței care trebuie acoperită cu vopsea trebuie să fie facută în concordanță cu cerințele fabricantului după cum urmează:</w:t>
            </w:r>
          </w:p>
        </w:tc>
      </w:tr>
      <w:tr w:rsidR="00FA3DE2" w:rsidRPr="007F5566" w14:paraId="05E7B0EE" w14:textId="77777777" w:rsidTr="00FA3DE2">
        <w:trPr>
          <w:jc w:val="center"/>
        </w:trPr>
        <w:tc>
          <w:tcPr>
            <w:tcW w:w="10206" w:type="dxa"/>
            <w:shd w:val="clear" w:color="auto" w:fill="auto"/>
          </w:tcPr>
          <w:p w14:paraId="7E57B5D5" w14:textId="77777777" w:rsidR="00FA3DE2" w:rsidRPr="0083064D" w:rsidRDefault="00FA3DE2" w:rsidP="00FA3DE2">
            <w:pPr>
              <w:pStyle w:val="AIS-text"/>
              <w:numPr>
                <w:ilvl w:val="0"/>
                <w:numId w:val="27"/>
              </w:numPr>
              <w:rPr>
                <w:sz w:val="24"/>
                <w:lang w:val="ro-RO"/>
              </w:rPr>
            </w:pPr>
            <w:r w:rsidRPr="0083064D">
              <w:rPr>
                <w:sz w:val="24"/>
                <w:lang w:val="ro-RO"/>
              </w:rPr>
              <w:t>Oțelul neacoperit și suprafețele metalice: Se va îndepărta toată grăsimea, zgura, stropii de sudură, murdărie și rugină.</w:t>
            </w:r>
          </w:p>
        </w:tc>
      </w:tr>
      <w:tr w:rsidR="00FA3DE2" w:rsidRPr="007F5566" w14:paraId="2B46EC65" w14:textId="77777777" w:rsidTr="00FA3DE2">
        <w:trPr>
          <w:jc w:val="center"/>
        </w:trPr>
        <w:tc>
          <w:tcPr>
            <w:tcW w:w="10206" w:type="dxa"/>
            <w:shd w:val="clear" w:color="auto" w:fill="auto"/>
          </w:tcPr>
          <w:p w14:paraId="247B5A60" w14:textId="77777777" w:rsidR="00FA3DE2" w:rsidRPr="0083064D" w:rsidRDefault="00FA3DE2" w:rsidP="00FA3DE2">
            <w:pPr>
              <w:pStyle w:val="AIS-text"/>
              <w:numPr>
                <w:ilvl w:val="0"/>
                <w:numId w:val="27"/>
              </w:numPr>
              <w:rPr>
                <w:sz w:val="24"/>
                <w:lang w:val="ro-RO"/>
              </w:rPr>
            </w:pPr>
            <w:r w:rsidRPr="0083064D">
              <w:rPr>
                <w:sz w:val="24"/>
                <w:lang w:val="ro-RO"/>
              </w:rPr>
              <w:t xml:space="preserve">Prima vopsire a suprafetelor metalice: Suprafata se va sabla pentru a se indeparta eventuala rugina. Marginile vor fi finisate prin material de adaos pentru remedierea defectelor. </w:t>
            </w:r>
          </w:p>
        </w:tc>
      </w:tr>
      <w:tr w:rsidR="00FA3DE2" w:rsidRPr="007F5566" w14:paraId="01C542F3" w14:textId="77777777" w:rsidTr="00FA3DE2">
        <w:trPr>
          <w:jc w:val="center"/>
        </w:trPr>
        <w:tc>
          <w:tcPr>
            <w:tcW w:w="10206" w:type="dxa"/>
            <w:shd w:val="clear" w:color="auto" w:fill="auto"/>
          </w:tcPr>
          <w:p w14:paraId="5AE79829" w14:textId="77777777" w:rsidR="00FA3DE2" w:rsidRPr="0083064D" w:rsidRDefault="00FA3DE2" w:rsidP="00FA3DE2">
            <w:pPr>
              <w:pStyle w:val="AIS-text"/>
              <w:rPr>
                <w:sz w:val="24"/>
                <w:lang w:val="ro-RO"/>
              </w:rPr>
            </w:pPr>
            <w:r w:rsidRPr="0083064D">
              <w:rPr>
                <w:b/>
                <w:sz w:val="24"/>
                <w:lang w:val="ro-RO"/>
              </w:rPr>
              <w:t>Acoperirea Suprafețelor</w:t>
            </w:r>
          </w:p>
        </w:tc>
      </w:tr>
      <w:tr w:rsidR="00FA3DE2" w:rsidRPr="007F5566" w14:paraId="0C2EBEAB" w14:textId="77777777" w:rsidTr="00FA3DE2">
        <w:trPr>
          <w:jc w:val="center"/>
        </w:trPr>
        <w:tc>
          <w:tcPr>
            <w:tcW w:w="10206" w:type="dxa"/>
            <w:shd w:val="clear" w:color="auto" w:fill="auto"/>
          </w:tcPr>
          <w:p w14:paraId="07A626E4" w14:textId="77777777" w:rsidR="00FA3DE2" w:rsidRPr="0083064D" w:rsidRDefault="00FA3DE2" w:rsidP="00FA3DE2">
            <w:pPr>
              <w:pStyle w:val="AIS-text"/>
              <w:rPr>
                <w:sz w:val="24"/>
                <w:lang w:val="ro-RO"/>
              </w:rPr>
            </w:pPr>
            <w:r w:rsidRPr="0083064D">
              <w:rPr>
                <w:sz w:val="24"/>
                <w:lang w:val="ro-RO"/>
              </w:rPr>
              <w:t xml:space="preserve">Sistemul de acoperire este cu vopsire alchidică, cu durată de viață &gt;15 ani _ tabel 5.5 din GP 121-2013. </w:t>
            </w:r>
          </w:p>
        </w:tc>
      </w:tr>
      <w:tr w:rsidR="00FA3DE2" w:rsidRPr="007F5566" w14:paraId="7CB6DFA3" w14:textId="77777777" w:rsidTr="00FA3DE2">
        <w:trPr>
          <w:jc w:val="center"/>
        </w:trPr>
        <w:tc>
          <w:tcPr>
            <w:tcW w:w="10206" w:type="dxa"/>
            <w:shd w:val="clear" w:color="auto" w:fill="auto"/>
          </w:tcPr>
          <w:p w14:paraId="78555550" w14:textId="77777777" w:rsidR="00FA3DE2" w:rsidRPr="0083064D" w:rsidRDefault="00FA3DE2" w:rsidP="00FA3DE2">
            <w:pPr>
              <w:pStyle w:val="AIS-text"/>
              <w:rPr>
                <w:sz w:val="24"/>
                <w:lang w:val="ro-RO"/>
              </w:rPr>
            </w:pPr>
            <w:r w:rsidRPr="0083064D">
              <w:rPr>
                <w:sz w:val="24"/>
                <w:lang w:val="ro-RO"/>
              </w:rPr>
              <w:t>Grosimea totală de acoprire va fi de 280 microni ( 8 microni grundul și 200 microni vopseaua alchidică) în conformitate cu Tabelul 5.5 din GP 121-2013.</w:t>
            </w:r>
          </w:p>
        </w:tc>
      </w:tr>
      <w:tr w:rsidR="00FA3DE2" w:rsidRPr="007F5566" w14:paraId="568B7A10" w14:textId="77777777" w:rsidTr="00FA3DE2">
        <w:trPr>
          <w:jc w:val="center"/>
        </w:trPr>
        <w:tc>
          <w:tcPr>
            <w:tcW w:w="10206" w:type="dxa"/>
            <w:shd w:val="clear" w:color="auto" w:fill="auto"/>
          </w:tcPr>
          <w:p w14:paraId="0EAE7A03" w14:textId="77777777" w:rsidR="00FA3DE2" w:rsidRPr="0083064D" w:rsidRDefault="00FA3DE2" w:rsidP="00FA3DE2">
            <w:pPr>
              <w:pStyle w:val="AIS-text"/>
              <w:rPr>
                <w:sz w:val="24"/>
                <w:lang w:val="ro-RO"/>
              </w:rPr>
            </w:pPr>
            <w:r w:rsidRPr="0083064D">
              <w:rPr>
                <w:sz w:val="24"/>
                <w:lang w:val="ro-RO"/>
              </w:rPr>
              <w:t>Nivelul de performanță a sistemului de acoperire anticorozivă se alege conform Tabelului 4.4. din GP 121-2013.</w:t>
            </w:r>
          </w:p>
        </w:tc>
      </w:tr>
      <w:tr w:rsidR="00FA3DE2" w:rsidRPr="007F5566" w14:paraId="28088989" w14:textId="77777777" w:rsidTr="00FA3DE2">
        <w:trPr>
          <w:jc w:val="center"/>
        </w:trPr>
        <w:tc>
          <w:tcPr>
            <w:tcW w:w="10206" w:type="dxa"/>
            <w:shd w:val="clear" w:color="auto" w:fill="auto"/>
          </w:tcPr>
          <w:p w14:paraId="3FD6A1C3" w14:textId="77777777" w:rsidR="00FA3DE2" w:rsidRPr="0083064D" w:rsidRDefault="00FA3DE2" w:rsidP="00FA3DE2">
            <w:pPr>
              <w:pStyle w:val="AIS-text"/>
              <w:rPr>
                <w:sz w:val="24"/>
                <w:lang w:val="ro-RO"/>
              </w:rPr>
            </w:pPr>
            <w:r w:rsidRPr="0083064D">
              <w:rPr>
                <w:sz w:val="24"/>
                <w:lang w:val="ro-RO"/>
              </w:rPr>
              <w:t>Toate ansamblurile cu șuruburi ( șuruburi, piulițe și șaibe) vor fi zincate la cald conform cu SR EN ISO 10685, grosimea stratului aticoroziv fiind de 40 microni.</w:t>
            </w:r>
          </w:p>
        </w:tc>
      </w:tr>
      <w:tr w:rsidR="00FA3DE2" w:rsidRPr="007F5566" w14:paraId="5CE4E775" w14:textId="77777777" w:rsidTr="00FA3DE2">
        <w:trPr>
          <w:jc w:val="center"/>
        </w:trPr>
        <w:tc>
          <w:tcPr>
            <w:tcW w:w="10206" w:type="dxa"/>
            <w:shd w:val="clear" w:color="auto" w:fill="auto"/>
          </w:tcPr>
          <w:p w14:paraId="6A91227C" w14:textId="77777777" w:rsidR="00FA3DE2" w:rsidRPr="0083064D" w:rsidRDefault="00FA3DE2" w:rsidP="007F5566">
            <w:pPr>
              <w:pStyle w:val="AIS-RO"/>
              <w:rPr>
                <w:sz w:val="28"/>
                <w:szCs w:val="28"/>
                <w:lang w:val="ro-RO"/>
              </w:rPr>
            </w:pPr>
            <w:bookmarkStart w:id="146" w:name="_Toc413250126"/>
            <w:bookmarkStart w:id="147" w:name="_Toc492474408"/>
            <w:bookmarkStart w:id="148" w:name="_Toc523158917"/>
            <w:bookmarkStart w:id="149" w:name="_Toc524366364"/>
            <w:bookmarkStart w:id="150" w:name="_Toc3472475"/>
            <w:r w:rsidRPr="0083064D">
              <w:rPr>
                <w:sz w:val="28"/>
                <w:szCs w:val="28"/>
                <w:lang w:val="ro-RO"/>
              </w:rPr>
              <w:t>CERTIFICAT DE CALITATE</w:t>
            </w:r>
            <w:bookmarkEnd w:id="146"/>
            <w:bookmarkEnd w:id="147"/>
            <w:bookmarkEnd w:id="148"/>
            <w:bookmarkEnd w:id="149"/>
            <w:bookmarkEnd w:id="150"/>
          </w:p>
        </w:tc>
      </w:tr>
      <w:tr w:rsidR="00FA3DE2" w:rsidRPr="007F5566" w14:paraId="3E5BA17F" w14:textId="77777777" w:rsidTr="00FA3DE2">
        <w:trPr>
          <w:jc w:val="center"/>
        </w:trPr>
        <w:tc>
          <w:tcPr>
            <w:tcW w:w="10206" w:type="dxa"/>
            <w:shd w:val="clear" w:color="auto" w:fill="auto"/>
          </w:tcPr>
          <w:p w14:paraId="5490495F" w14:textId="77777777" w:rsidR="00FA3DE2" w:rsidRPr="0083064D" w:rsidRDefault="00FA3DE2" w:rsidP="00FA3DE2">
            <w:pPr>
              <w:pStyle w:val="AIS-text"/>
              <w:rPr>
                <w:sz w:val="24"/>
                <w:lang w:val="ro-RO"/>
              </w:rPr>
            </w:pPr>
            <w:r w:rsidRPr="0083064D">
              <w:rPr>
                <w:sz w:val="24"/>
                <w:lang w:val="ro-RO"/>
              </w:rPr>
              <w:t xml:space="preserve">Pentru fiecare piesă sau subansamblu care este expediat din atelier se va emite un certificat care să ateste că subansamblul/piesa corespunde din punct de vedere calitativ și corespunde prescripțiilor tehnice de proiect privind dimensiunile.  </w:t>
            </w:r>
          </w:p>
        </w:tc>
      </w:tr>
      <w:tr w:rsidR="00FA3DE2" w:rsidRPr="007F5566" w14:paraId="6A26E392" w14:textId="77777777" w:rsidTr="00FA3DE2">
        <w:trPr>
          <w:jc w:val="center"/>
        </w:trPr>
        <w:tc>
          <w:tcPr>
            <w:tcW w:w="10206" w:type="dxa"/>
            <w:shd w:val="clear" w:color="auto" w:fill="auto"/>
          </w:tcPr>
          <w:p w14:paraId="5C4F52C3" w14:textId="77777777" w:rsidR="00FA3DE2" w:rsidRPr="0083064D" w:rsidRDefault="00FA3DE2" w:rsidP="00FA3DE2">
            <w:pPr>
              <w:pStyle w:val="AIS-text"/>
              <w:rPr>
                <w:sz w:val="24"/>
                <w:lang w:val="ro-RO"/>
              </w:rPr>
            </w:pPr>
            <w:r w:rsidRPr="0083064D">
              <w:rPr>
                <w:sz w:val="24"/>
                <w:lang w:val="ro-RO"/>
              </w:rPr>
              <w:t>Nu se va recepționa niciun subansamblu care nu este însoțit de certificatul de calitate.</w:t>
            </w:r>
          </w:p>
        </w:tc>
      </w:tr>
      <w:tr w:rsidR="00FA3DE2" w:rsidRPr="007F5566" w14:paraId="0C64556F" w14:textId="77777777" w:rsidTr="00FA3DE2">
        <w:trPr>
          <w:jc w:val="center"/>
        </w:trPr>
        <w:tc>
          <w:tcPr>
            <w:tcW w:w="10206" w:type="dxa"/>
            <w:shd w:val="clear" w:color="auto" w:fill="auto"/>
          </w:tcPr>
          <w:p w14:paraId="70F544FB" w14:textId="77777777" w:rsidR="00FA3DE2" w:rsidRPr="0083064D" w:rsidRDefault="00FA3DE2" w:rsidP="007F5566">
            <w:pPr>
              <w:pStyle w:val="AIS-RO"/>
              <w:rPr>
                <w:sz w:val="28"/>
                <w:szCs w:val="28"/>
                <w:lang w:val="ro-RO"/>
              </w:rPr>
            </w:pPr>
            <w:bookmarkStart w:id="151" w:name="_Toc413250127"/>
            <w:bookmarkStart w:id="152" w:name="_Toc492474409"/>
            <w:bookmarkStart w:id="153" w:name="_Toc523158918"/>
            <w:bookmarkStart w:id="154" w:name="_Toc524366365"/>
            <w:bookmarkStart w:id="155" w:name="_Toc3472476"/>
            <w:r w:rsidRPr="0083064D">
              <w:rPr>
                <w:sz w:val="28"/>
                <w:szCs w:val="28"/>
                <w:lang w:val="ro-RO"/>
              </w:rPr>
              <w:t>DEPOZITARE ȘI TRANSPORT</w:t>
            </w:r>
            <w:bookmarkEnd w:id="151"/>
            <w:bookmarkEnd w:id="152"/>
            <w:bookmarkEnd w:id="153"/>
            <w:bookmarkEnd w:id="154"/>
            <w:bookmarkEnd w:id="155"/>
          </w:p>
        </w:tc>
      </w:tr>
      <w:tr w:rsidR="00FA3DE2" w:rsidRPr="007F5566" w14:paraId="0B68C093" w14:textId="77777777" w:rsidTr="00FA3DE2">
        <w:trPr>
          <w:jc w:val="center"/>
        </w:trPr>
        <w:tc>
          <w:tcPr>
            <w:tcW w:w="10206" w:type="dxa"/>
            <w:shd w:val="clear" w:color="auto" w:fill="auto"/>
          </w:tcPr>
          <w:p w14:paraId="002E4DBB" w14:textId="77777777" w:rsidR="00FA3DE2" w:rsidRPr="0083064D" w:rsidRDefault="00FA3DE2" w:rsidP="00FA3DE2">
            <w:pPr>
              <w:pStyle w:val="AIS-text"/>
              <w:rPr>
                <w:sz w:val="24"/>
                <w:lang w:val="ro-RO"/>
              </w:rPr>
            </w:pPr>
            <w:r w:rsidRPr="0083064D">
              <w:rPr>
                <w:sz w:val="24"/>
                <w:lang w:val="ro-RO"/>
              </w:rPr>
              <w:t>Depozitarea și transportul subansamblurilor sau a pieselor detașate finite, se va face atât la atelier cât și pe șantier, în așa fel încât acestea să nu se deformeze, apa să nu stagneze pe piesele metalice iar părțile neprotejate prin vopsire să fie apărate de rugină.</w:t>
            </w:r>
          </w:p>
        </w:tc>
      </w:tr>
      <w:tr w:rsidR="00FA3DE2" w:rsidRPr="007F5566" w14:paraId="2A136207" w14:textId="77777777" w:rsidTr="00FA3DE2">
        <w:trPr>
          <w:jc w:val="center"/>
        </w:trPr>
        <w:tc>
          <w:tcPr>
            <w:tcW w:w="10206" w:type="dxa"/>
            <w:shd w:val="clear" w:color="auto" w:fill="auto"/>
          </w:tcPr>
          <w:p w14:paraId="4CB07F60" w14:textId="77777777" w:rsidR="00FA3DE2" w:rsidRPr="0083064D" w:rsidRDefault="00FA3DE2" w:rsidP="00FA3DE2">
            <w:pPr>
              <w:pStyle w:val="AIS-text"/>
              <w:rPr>
                <w:sz w:val="24"/>
                <w:lang w:val="ro-RO"/>
              </w:rPr>
            </w:pPr>
            <w:r w:rsidRPr="0083064D">
              <w:rPr>
                <w:sz w:val="24"/>
                <w:lang w:val="ro-RO"/>
              </w:rPr>
              <w:t>Pe timpul transportului pieselor și subansamblurilor, se va avea grijă de asemenea ca acestea să nu se deformeze.</w:t>
            </w:r>
          </w:p>
        </w:tc>
      </w:tr>
      <w:tr w:rsidR="00FA3DE2" w:rsidRPr="007F5566" w14:paraId="75FABFFA" w14:textId="77777777" w:rsidTr="00FA3DE2">
        <w:trPr>
          <w:jc w:val="center"/>
        </w:trPr>
        <w:tc>
          <w:tcPr>
            <w:tcW w:w="10206" w:type="dxa"/>
            <w:shd w:val="clear" w:color="auto" w:fill="auto"/>
          </w:tcPr>
          <w:p w14:paraId="44A48122" w14:textId="77777777" w:rsidR="00FA3DE2" w:rsidRPr="0083064D" w:rsidRDefault="00FA3DE2" w:rsidP="00FA3DE2">
            <w:pPr>
              <w:pStyle w:val="AIS-text"/>
              <w:rPr>
                <w:sz w:val="24"/>
                <w:lang w:val="ro-RO"/>
              </w:rPr>
            </w:pPr>
            <w:r w:rsidRPr="0083064D">
              <w:rPr>
                <w:sz w:val="24"/>
                <w:lang w:val="ro-RO"/>
              </w:rPr>
              <w:t>Pe durata transportului și manipulării, construcțiile metalice se vor rigidiza și asigura prin cotravantuiri și elemente amovibile.</w:t>
            </w:r>
          </w:p>
        </w:tc>
      </w:tr>
      <w:tr w:rsidR="00FA3DE2" w:rsidRPr="007F5566" w14:paraId="3B716F9E" w14:textId="77777777" w:rsidTr="00FA3DE2">
        <w:trPr>
          <w:jc w:val="center"/>
        </w:trPr>
        <w:tc>
          <w:tcPr>
            <w:tcW w:w="10206" w:type="dxa"/>
            <w:shd w:val="clear" w:color="auto" w:fill="auto"/>
          </w:tcPr>
          <w:p w14:paraId="2FA3D6BA" w14:textId="77777777" w:rsidR="00FA3DE2" w:rsidRPr="0083064D" w:rsidRDefault="00FA3DE2" w:rsidP="00FA3DE2">
            <w:pPr>
              <w:pStyle w:val="AIS-text"/>
              <w:rPr>
                <w:sz w:val="24"/>
                <w:lang w:val="ro-RO"/>
              </w:rPr>
            </w:pPr>
            <w:r w:rsidRPr="0083064D">
              <w:rPr>
                <w:sz w:val="24"/>
                <w:lang w:val="ro-RO"/>
              </w:rPr>
              <w:t>Structura va fi prevazută cu urechi de agățare pentru ca manipularea să se desfășoare în condiții de siguranță.</w:t>
            </w:r>
          </w:p>
        </w:tc>
      </w:tr>
      <w:tr w:rsidR="00FA3DE2" w:rsidRPr="007F5566" w14:paraId="1ECFCEB0" w14:textId="77777777" w:rsidTr="00FA3DE2">
        <w:trPr>
          <w:jc w:val="center"/>
        </w:trPr>
        <w:tc>
          <w:tcPr>
            <w:tcW w:w="10206" w:type="dxa"/>
            <w:shd w:val="clear" w:color="auto" w:fill="auto"/>
          </w:tcPr>
          <w:p w14:paraId="09D3D645" w14:textId="77777777" w:rsidR="00FA3DE2" w:rsidRPr="0083064D" w:rsidRDefault="00FA3DE2" w:rsidP="00FA3DE2">
            <w:pPr>
              <w:pStyle w:val="AIS-text"/>
              <w:rPr>
                <w:sz w:val="24"/>
                <w:lang w:val="ro-RO"/>
              </w:rPr>
            </w:pPr>
            <w:r w:rsidRPr="0083064D">
              <w:rPr>
                <w:sz w:val="24"/>
                <w:lang w:val="ro-RO"/>
              </w:rPr>
              <w:t>Furnizorul lucrărilor de montaj nu va recepționa construcțiile metalice confecționate în uzină decât numai dacă sunt însoțite de un certificat de calitate.</w:t>
            </w:r>
          </w:p>
        </w:tc>
      </w:tr>
      <w:tr w:rsidR="00FA3DE2" w:rsidRPr="007F5566" w14:paraId="174A8C0C" w14:textId="77777777" w:rsidTr="00FA3DE2">
        <w:trPr>
          <w:jc w:val="center"/>
        </w:trPr>
        <w:tc>
          <w:tcPr>
            <w:tcW w:w="10206" w:type="dxa"/>
            <w:shd w:val="clear" w:color="auto" w:fill="auto"/>
          </w:tcPr>
          <w:p w14:paraId="25390391" w14:textId="77777777" w:rsidR="00FA3DE2" w:rsidRPr="0083064D" w:rsidRDefault="00FA3DE2" w:rsidP="00FA3DE2">
            <w:pPr>
              <w:pStyle w:val="AIS-text"/>
              <w:rPr>
                <w:sz w:val="24"/>
                <w:lang w:val="ro-RO"/>
              </w:rPr>
            </w:pPr>
            <w:r w:rsidRPr="0083064D">
              <w:rPr>
                <w:sz w:val="24"/>
                <w:lang w:val="ro-RO"/>
              </w:rPr>
              <w:t>Organele de control tehnic ale furnizorului vor verifica prin sondaj calitatea pieselor metalice confecționate în uzină, respectarea proiectului, specificației de metal și a reglementărilor tehnice în vigoare.</w:t>
            </w:r>
          </w:p>
        </w:tc>
      </w:tr>
      <w:tr w:rsidR="00FA3DE2" w:rsidRPr="007F5566" w14:paraId="600BF16F" w14:textId="77777777" w:rsidTr="00FA3DE2">
        <w:trPr>
          <w:jc w:val="center"/>
        </w:trPr>
        <w:tc>
          <w:tcPr>
            <w:tcW w:w="10206" w:type="dxa"/>
            <w:shd w:val="clear" w:color="auto" w:fill="auto"/>
          </w:tcPr>
          <w:p w14:paraId="21EB6EF2" w14:textId="77777777" w:rsidR="00FA3DE2" w:rsidRPr="0083064D" w:rsidRDefault="00FA3DE2" w:rsidP="00FA3DE2">
            <w:pPr>
              <w:pStyle w:val="AIS-text"/>
              <w:rPr>
                <w:sz w:val="24"/>
                <w:lang w:val="ro-RO"/>
              </w:rPr>
            </w:pPr>
            <w:r w:rsidRPr="0083064D">
              <w:rPr>
                <w:sz w:val="24"/>
                <w:lang w:val="ro-RO"/>
              </w:rPr>
              <w:t>Înaintea asamblării subansamblurile vor fi verificate.</w:t>
            </w:r>
          </w:p>
        </w:tc>
      </w:tr>
      <w:tr w:rsidR="00FA3DE2" w:rsidRPr="007F5566" w14:paraId="61EB1A7C" w14:textId="77777777" w:rsidTr="00FA3DE2">
        <w:trPr>
          <w:jc w:val="center"/>
        </w:trPr>
        <w:tc>
          <w:tcPr>
            <w:tcW w:w="10206" w:type="dxa"/>
            <w:shd w:val="clear" w:color="auto" w:fill="auto"/>
          </w:tcPr>
          <w:p w14:paraId="453A2004" w14:textId="77777777" w:rsidR="00FA3DE2" w:rsidRPr="0083064D" w:rsidRDefault="00FA3DE2" w:rsidP="00FA3DE2">
            <w:pPr>
              <w:pStyle w:val="AIS-text"/>
              <w:rPr>
                <w:sz w:val="24"/>
                <w:lang w:val="ro-RO"/>
              </w:rPr>
            </w:pPr>
            <w:r w:rsidRPr="0083064D">
              <w:rPr>
                <w:sz w:val="24"/>
                <w:lang w:val="ro-RO"/>
              </w:rPr>
              <w:t>Procesul tehnologic de asamblare a modulelor pe șantier va fi stabilit de organele tehnice ale furnizorului, în conformitate cu proiectul și specificațiile.</w:t>
            </w:r>
          </w:p>
        </w:tc>
      </w:tr>
      <w:tr w:rsidR="00FA3DE2" w:rsidRPr="007F5566" w14:paraId="7B01C743" w14:textId="77777777" w:rsidTr="00FA3DE2">
        <w:trPr>
          <w:jc w:val="center"/>
        </w:trPr>
        <w:tc>
          <w:tcPr>
            <w:tcW w:w="10206" w:type="dxa"/>
            <w:shd w:val="clear" w:color="auto" w:fill="auto"/>
          </w:tcPr>
          <w:p w14:paraId="1363E981" w14:textId="77777777" w:rsidR="00FA3DE2" w:rsidRPr="0083064D" w:rsidRDefault="00FA3DE2" w:rsidP="007F5566">
            <w:pPr>
              <w:pStyle w:val="AIS-RO"/>
              <w:rPr>
                <w:sz w:val="28"/>
                <w:szCs w:val="28"/>
                <w:lang w:val="ro-RO"/>
              </w:rPr>
            </w:pPr>
            <w:bookmarkStart w:id="156" w:name="_Toc413250128"/>
            <w:bookmarkStart w:id="157" w:name="_Toc492474410"/>
            <w:bookmarkStart w:id="158" w:name="_Toc523158919"/>
            <w:bookmarkStart w:id="159" w:name="_Toc524366366"/>
            <w:bookmarkStart w:id="160" w:name="_Toc3472477"/>
            <w:r w:rsidRPr="0083064D">
              <w:rPr>
                <w:sz w:val="28"/>
                <w:szCs w:val="28"/>
                <w:lang w:val="ro-RO"/>
              </w:rPr>
              <w:lastRenderedPageBreak/>
              <w:t>CERINȚE TEHNICE PENTRU MONTAJ ÎN TEREN</w:t>
            </w:r>
            <w:bookmarkEnd w:id="156"/>
            <w:bookmarkEnd w:id="157"/>
            <w:bookmarkEnd w:id="158"/>
            <w:bookmarkEnd w:id="159"/>
            <w:bookmarkEnd w:id="160"/>
          </w:p>
        </w:tc>
      </w:tr>
      <w:tr w:rsidR="00FA3DE2" w:rsidRPr="007F5566" w14:paraId="3932FF5A" w14:textId="77777777" w:rsidTr="00FA3DE2">
        <w:trPr>
          <w:jc w:val="center"/>
        </w:trPr>
        <w:tc>
          <w:tcPr>
            <w:tcW w:w="10206" w:type="dxa"/>
            <w:shd w:val="clear" w:color="auto" w:fill="auto"/>
          </w:tcPr>
          <w:p w14:paraId="0E464789" w14:textId="77777777" w:rsidR="00FA3DE2" w:rsidRPr="0083064D" w:rsidRDefault="00FA3DE2" w:rsidP="00FA3DE2">
            <w:pPr>
              <w:pStyle w:val="AIS-text"/>
              <w:rPr>
                <w:sz w:val="24"/>
                <w:lang w:val="ro-RO"/>
              </w:rPr>
            </w:pPr>
            <w:r w:rsidRPr="0083064D">
              <w:rPr>
                <w:sz w:val="24"/>
                <w:lang w:val="ro-RO"/>
              </w:rPr>
              <w:t>Unitatea care execută construcții metalice (structuri, stâlpi, grinzi, căi de rulare etc.) va fi autorizată prin stratul de funcționare pentru execuția acestor lucrări.</w:t>
            </w:r>
          </w:p>
        </w:tc>
      </w:tr>
      <w:tr w:rsidR="00FA3DE2" w:rsidRPr="007F5566" w14:paraId="2D33E966" w14:textId="77777777" w:rsidTr="00FA3DE2">
        <w:trPr>
          <w:jc w:val="center"/>
        </w:trPr>
        <w:tc>
          <w:tcPr>
            <w:tcW w:w="10206" w:type="dxa"/>
            <w:shd w:val="clear" w:color="auto" w:fill="auto"/>
          </w:tcPr>
          <w:p w14:paraId="747AFC74" w14:textId="77777777" w:rsidR="00FA3DE2" w:rsidRPr="0083064D" w:rsidRDefault="00FA3DE2" w:rsidP="00FA3DE2">
            <w:pPr>
              <w:pStyle w:val="AIS-text"/>
              <w:rPr>
                <w:sz w:val="24"/>
                <w:lang w:val="ro-RO"/>
              </w:rPr>
            </w:pPr>
            <w:r w:rsidRPr="0083064D">
              <w:rPr>
                <w:sz w:val="24"/>
                <w:lang w:val="ro-RO"/>
              </w:rPr>
              <w:t>Această unitate are obligațiile şi răspunderile prevăzute la art. 23 din legea 10/95 şi regulamentele privind conducerea şi asigurarea calității în construcții, aprobate cu H.G.R. 766/97 și reglementările privind recepția lucrărilor de construcții și a instalațiilor și echipamentelor aferente aprobate cu HG 273/94.</w:t>
            </w:r>
          </w:p>
        </w:tc>
      </w:tr>
      <w:tr w:rsidR="00FA3DE2" w:rsidRPr="007F5566" w14:paraId="48153B0E" w14:textId="77777777" w:rsidTr="00FA3DE2">
        <w:trPr>
          <w:jc w:val="center"/>
        </w:trPr>
        <w:tc>
          <w:tcPr>
            <w:tcW w:w="10206" w:type="dxa"/>
            <w:shd w:val="clear" w:color="auto" w:fill="auto"/>
          </w:tcPr>
          <w:p w14:paraId="3B8DC040" w14:textId="77777777" w:rsidR="00FA3DE2" w:rsidRPr="0083064D" w:rsidRDefault="00FA3DE2" w:rsidP="00FA3DE2">
            <w:pPr>
              <w:pStyle w:val="AIS-text"/>
              <w:rPr>
                <w:sz w:val="24"/>
                <w:lang w:val="ro-RO"/>
              </w:rPr>
            </w:pPr>
            <w:r w:rsidRPr="0083064D">
              <w:rPr>
                <w:sz w:val="24"/>
                <w:lang w:val="ro-RO"/>
              </w:rPr>
              <w:t>Executantul va verifica calitatea proiectului astfel:</w:t>
            </w:r>
          </w:p>
        </w:tc>
      </w:tr>
      <w:tr w:rsidR="00FA3DE2" w:rsidRPr="007F5566" w14:paraId="71741663" w14:textId="77777777" w:rsidTr="00FA3DE2">
        <w:trPr>
          <w:jc w:val="center"/>
        </w:trPr>
        <w:tc>
          <w:tcPr>
            <w:tcW w:w="10206" w:type="dxa"/>
            <w:shd w:val="clear" w:color="auto" w:fill="auto"/>
          </w:tcPr>
          <w:p w14:paraId="71875FD3" w14:textId="77777777" w:rsidR="00FA3DE2" w:rsidRPr="0083064D" w:rsidRDefault="00FA3DE2" w:rsidP="00FA3DE2">
            <w:pPr>
              <w:pStyle w:val="AIS-text"/>
              <w:numPr>
                <w:ilvl w:val="0"/>
                <w:numId w:val="25"/>
              </w:numPr>
              <w:rPr>
                <w:sz w:val="24"/>
                <w:lang w:val="ro-RO"/>
              </w:rPr>
            </w:pPr>
            <w:r w:rsidRPr="0083064D">
              <w:rPr>
                <w:sz w:val="24"/>
                <w:lang w:val="ro-RO"/>
              </w:rPr>
              <w:t>Proiectul să aibă conținutul înscris la pct. 1.4.1 din STAS 767/0-88 şi pct. 5.1 din SR EN 1993-1-1:2006/NA:2008 şi să fie desenat conform STAS 9773-88;</w:t>
            </w:r>
          </w:p>
        </w:tc>
      </w:tr>
      <w:tr w:rsidR="00FA3DE2" w:rsidRPr="007F5566" w14:paraId="4857475E" w14:textId="77777777" w:rsidTr="00FA3DE2">
        <w:trPr>
          <w:jc w:val="center"/>
        </w:trPr>
        <w:tc>
          <w:tcPr>
            <w:tcW w:w="10206" w:type="dxa"/>
            <w:shd w:val="clear" w:color="auto" w:fill="auto"/>
          </w:tcPr>
          <w:p w14:paraId="0D8BD42C" w14:textId="77777777" w:rsidR="00FA3DE2" w:rsidRPr="0083064D" w:rsidRDefault="00FA3DE2" w:rsidP="00FA3DE2">
            <w:pPr>
              <w:pStyle w:val="AIS-text"/>
              <w:numPr>
                <w:ilvl w:val="0"/>
                <w:numId w:val="25"/>
              </w:numPr>
              <w:rPr>
                <w:sz w:val="24"/>
                <w:lang w:val="ro-RO"/>
              </w:rPr>
            </w:pPr>
            <w:r w:rsidRPr="0083064D">
              <w:rPr>
                <w:sz w:val="24"/>
                <w:lang w:val="ro-RO"/>
              </w:rPr>
              <w:t>Proiectul să fie verificat pentru cerința A2, de un verificator de proiecte, atestat de M.L.P.A.T., conform HGR 925/95.</w:t>
            </w:r>
          </w:p>
        </w:tc>
      </w:tr>
      <w:tr w:rsidR="00FA3DE2" w:rsidRPr="007F5566" w14:paraId="29616255" w14:textId="77777777" w:rsidTr="00FA3DE2">
        <w:trPr>
          <w:jc w:val="center"/>
        </w:trPr>
        <w:tc>
          <w:tcPr>
            <w:tcW w:w="10206" w:type="dxa"/>
            <w:shd w:val="clear" w:color="auto" w:fill="auto"/>
          </w:tcPr>
          <w:p w14:paraId="5759C181" w14:textId="77777777" w:rsidR="00FA3DE2" w:rsidRPr="0083064D" w:rsidRDefault="00FA3DE2" w:rsidP="00FA3DE2">
            <w:pPr>
              <w:pStyle w:val="AIS-text"/>
              <w:rPr>
                <w:sz w:val="24"/>
                <w:lang w:val="ro-RO"/>
              </w:rPr>
            </w:pPr>
            <w:r w:rsidRPr="0083064D">
              <w:rPr>
                <w:sz w:val="24"/>
                <w:lang w:val="ro-RO"/>
              </w:rPr>
              <w:t>Să sesizeze proiectantului toate neclarităţile sesizate în proiect.</w:t>
            </w:r>
          </w:p>
        </w:tc>
      </w:tr>
      <w:tr w:rsidR="00FA3DE2" w:rsidRPr="007F5566" w14:paraId="619AF359" w14:textId="77777777" w:rsidTr="00FA3DE2">
        <w:trPr>
          <w:jc w:val="center"/>
        </w:trPr>
        <w:tc>
          <w:tcPr>
            <w:tcW w:w="10206" w:type="dxa"/>
            <w:shd w:val="clear" w:color="auto" w:fill="auto"/>
          </w:tcPr>
          <w:p w14:paraId="18062302" w14:textId="77777777" w:rsidR="00FA3DE2" w:rsidRPr="0083064D" w:rsidRDefault="00FA3DE2" w:rsidP="00FA3DE2">
            <w:pPr>
              <w:pStyle w:val="AIS-text"/>
              <w:rPr>
                <w:sz w:val="24"/>
                <w:lang w:val="ro-RO"/>
              </w:rPr>
            </w:pPr>
            <w:r w:rsidRPr="0083064D">
              <w:rPr>
                <w:sz w:val="24"/>
                <w:lang w:val="ro-RO"/>
              </w:rPr>
              <w:t>Executantul va face recepția în teren a subansamblelor metalice prelucrate, la primirea acestora pe șantier, conform Art. 5.2 din STAS 767/0-88, C 56-85 cap. 3 și cap. 5 Art. 5.9. din  C 150-99.</w:t>
            </w:r>
          </w:p>
          <w:p w14:paraId="3E79CC2F" w14:textId="77777777" w:rsidR="00FA3DE2" w:rsidRPr="0083064D" w:rsidRDefault="00FA3DE2" w:rsidP="00FA3DE2">
            <w:pPr>
              <w:pStyle w:val="AIS-text"/>
              <w:rPr>
                <w:sz w:val="24"/>
                <w:lang w:val="ro-RO"/>
              </w:rPr>
            </w:pPr>
            <w:r w:rsidRPr="0083064D">
              <w:rPr>
                <w:sz w:val="24"/>
                <w:lang w:val="ro-RO"/>
              </w:rPr>
              <w:t>Executantul va întocmi documentația tehnică prevazută în Art. 1.4.2. din STAS 767/0-88 și Art. 3 din C 150-99.</w:t>
            </w:r>
          </w:p>
        </w:tc>
      </w:tr>
      <w:tr w:rsidR="00FA3DE2" w:rsidRPr="007F5566" w14:paraId="31022864" w14:textId="77777777" w:rsidTr="00FA3DE2">
        <w:trPr>
          <w:jc w:val="center"/>
        </w:trPr>
        <w:tc>
          <w:tcPr>
            <w:tcW w:w="10206" w:type="dxa"/>
            <w:shd w:val="clear" w:color="auto" w:fill="auto"/>
          </w:tcPr>
          <w:p w14:paraId="10769A17" w14:textId="77777777" w:rsidR="00FA3DE2" w:rsidRPr="0083064D" w:rsidRDefault="00FA3DE2" w:rsidP="00FA3DE2">
            <w:pPr>
              <w:pStyle w:val="AIS-text"/>
              <w:rPr>
                <w:sz w:val="24"/>
                <w:lang w:val="ro-RO"/>
              </w:rPr>
            </w:pPr>
            <w:r w:rsidRPr="0083064D">
              <w:rPr>
                <w:sz w:val="24"/>
                <w:lang w:val="ro-RO"/>
              </w:rPr>
              <w:t xml:space="preserve">Executantul va respecta prevederile proiectului (desene, note scrise, caiet de sarcini și numărul minim de specificații enumerate în Art. 1.2.) pe parcursul execuției.  </w:t>
            </w:r>
          </w:p>
        </w:tc>
      </w:tr>
      <w:tr w:rsidR="00FA3DE2" w:rsidRPr="007F5566" w14:paraId="7FC5EDF2" w14:textId="77777777" w:rsidTr="00FA3DE2">
        <w:trPr>
          <w:jc w:val="center"/>
        </w:trPr>
        <w:tc>
          <w:tcPr>
            <w:tcW w:w="10206" w:type="dxa"/>
            <w:shd w:val="clear" w:color="auto" w:fill="auto"/>
          </w:tcPr>
          <w:p w14:paraId="3AD45B78" w14:textId="77777777" w:rsidR="00FA3DE2" w:rsidRPr="0083064D" w:rsidRDefault="00FA3DE2" w:rsidP="00FA3DE2">
            <w:pPr>
              <w:pStyle w:val="AIS-text"/>
              <w:rPr>
                <w:sz w:val="24"/>
                <w:lang w:val="ro-RO"/>
              </w:rPr>
            </w:pPr>
            <w:r w:rsidRPr="0083064D">
              <w:rPr>
                <w:sz w:val="24"/>
                <w:lang w:val="ro-RO"/>
              </w:rPr>
              <w:t>Executantul poate adăuga propriile specificații conform Art. 2.1.3.</w:t>
            </w:r>
          </w:p>
        </w:tc>
      </w:tr>
      <w:tr w:rsidR="00FA3DE2" w:rsidRPr="007F5566" w14:paraId="109A6338" w14:textId="77777777" w:rsidTr="00FA3DE2">
        <w:trPr>
          <w:jc w:val="center"/>
        </w:trPr>
        <w:tc>
          <w:tcPr>
            <w:tcW w:w="10206" w:type="dxa"/>
            <w:shd w:val="clear" w:color="auto" w:fill="auto"/>
          </w:tcPr>
          <w:p w14:paraId="67465792" w14:textId="77777777" w:rsidR="00FA3DE2" w:rsidRPr="0083064D" w:rsidRDefault="00FA3DE2" w:rsidP="00FA3DE2">
            <w:pPr>
              <w:pStyle w:val="AIS-text"/>
              <w:rPr>
                <w:sz w:val="24"/>
                <w:lang w:val="ro-RO"/>
              </w:rPr>
            </w:pPr>
            <w:r w:rsidRPr="0083064D">
              <w:rPr>
                <w:sz w:val="24"/>
                <w:lang w:val="ro-RO"/>
              </w:rPr>
              <w:t>Executantul va notifica proiectantul privind începerea execuției.</w:t>
            </w:r>
          </w:p>
        </w:tc>
      </w:tr>
      <w:tr w:rsidR="00FA3DE2" w:rsidRPr="007F5566" w14:paraId="5BCB7516" w14:textId="77777777" w:rsidTr="00FA3DE2">
        <w:trPr>
          <w:jc w:val="center"/>
        </w:trPr>
        <w:tc>
          <w:tcPr>
            <w:tcW w:w="10206" w:type="dxa"/>
            <w:shd w:val="clear" w:color="auto" w:fill="auto"/>
          </w:tcPr>
          <w:p w14:paraId="0DDD1365" w14:textId="77777777" w:rsidR="00FA3DE2" w:rsidRPr="0083064D" w:rsidRDefault="00FA3DE2" w:rsidP="00FA3DE2">
            <w:pPr>
              <w:pStyle w:val="AIS-text"/>
              <w:rPr>
                <w:sz w:val="24"/>
                <w:lang w:val="ro-RO"/>
              </w:rPr>
            </w:pPr>
            <w:r w:rsidRPr="0083064D">
              <w:rPr>
                <w:sz w:val="24"/>
                <w:lang w:val="ro-RO"/>
              </w:rPr>
              <w:t xml:space="preserve">Executantul va anunța, cu cel puţin 10 zile înainte, atât proiectantul, cât şi organul </w:t>
            </w:r>
          </w:p>
          <w:p w14:paraId="753DB812" w14:textId="77777777" w:rsidR="00FA3DE2" w:rsidRPr="0083064D" w:rsidRDefault="00FA3DE2" w:rsidP="00FA3DE2">
            <w:pPr>
              <w:pStyle w:val="AIS-text"/>
              <w:rPr>
                <w:sz w:val="24"/>
                <w:lang w:val="ro-RO"/>
              </w:rPr>
            </w:pPr>
            <w:r w:rsidRPr="0083064D">
              <w:rPr>
                <w:sz w:val="24"/>
                <w:lang w:val="ro-RO"/>
              </w:rPr>
              <w:t>teritorial I.S.C.L.P.U.A.T. (când este cazul), atingerea fiecărei faze determinante, înscrise în programul de control al calităţii, anexat caietului de sarcini.</w:t>
            </w:r>
          </w:p>
        </w:tc>
      </w:tr>
      <w:tr w:rsidR="00FA3DE2" w:rsidRPr="007F5566" w14:paraId="6A5CF764" w14:textId="77777777" w:rsidTr="00FA3DE2">
        <w:trPr>
          <w:jc w:val="center"/>
        </w:trPr>
        <w:tc>
          <w:tcPr>
            <w:tcW w:w="10206" w:type="dxa"/>
            <w:shd w:val="clear" w:color="auto" w:fill="auto"/>
          </w:tcPr>
          <w:p w14:paraId="2757B239" w14:textId="77777777" w:rsidR="00FA3DE2" w:rsidRPr="0083064D" w:rsidRDefault="00FA3DE2" w:rsidP="00FA3DE2">
            <w:pPr>
              <w:pStyle w:val="AIS-text"/>
              <w:rPr>
                <w:sz w:val="24"/>
                <w:lang w:val="ro-RO"/>
              </w:rPr>
            </w:pPr>
            <w:r w:rsidRPr="0083064D">
              <w:rPr>
                <w:sz w:val="24"/>
                <w:lang w:val="ro-RO"/>
              </w:rPr>
              <w:t xml:space="preserve">Executantul va asigura un nivel de calitate corespunzător cerinţelor legii 10/95, a regulamentului de verificare, expertizare şi execuţie a lucrărilor, aprobat de HGR 925/95, </w:t>
            </w:r>
          </w:p>
        </w:tc>
      </w:tr>
      <w:tr w:rsidR="00FA3DE2" w:rsidRPr="007F5566" w14:paraId="08188496" w14:textId="77777777" w:rsidTr="00FA3DE2">
        <w:trPr>
          <w:jc w:val="center"/>
        </w:trPr>
        <w:tc>
          <w:tcPr>
            <w:tcW w:w="10206" w:type="dxa"/>
            <w:shd w:val="clear" w:color="auto" w:fill="auto"/>
          </w:tcPr>
          <w:p w14:paraId="0B8BAA7F" w14:textId="77777777" w:rsidR="00FA3DE2" w:rsidRPr="0083064D" w:rsidRDefault="00FA3DE2" w:rsidP="00FA3DE2">
            <w:pPr>
              <w:pStyle w:val="AIS-text"/>
              <w:rPr>
                <w:sz w:val="24"/>
                <w:lang w:val="ro-RO"/>
              </w:rPr>
            </w:pPr>
            <w:r w:rsidRPr="0083064D">
              <w:rPr>
                <w:sz w:val="24"/>
                <w:lang w:val="ro-RO"/>
              </w:rPr>
              <w:t>Executantul va avea un sistem propriu de control şi un responsabil tehnic, cu execuţia, atestat de M.L.P.A.T</w:t>
            </w:r>
          </w:p>
        </w:tc>
      </w:tr>
      <w:tr w:rsidR="00FA3DE2" w:rsidRPr="007F5566" w14:paraId="1E838DFA" w14:textId="77777777" w:rsidTr="00FA3DE2">
        <w:trPr>
          <w:jc w:val="center"/>
        </w:trPr>
        <w:tc>
          <w:tcPr>
            <w:tcW w:w="10206" w:type="dxa"/>
            <w:shd w:val="clear" w:color="auto" w:fill="auto"/>
          </w:tcPr>
          <w:p w14:paraId="2FA315AE" w14:textId="77777777" w:rsidR="00FA3DE2" w:rsidRPr="0083064D" w:rsidRDefault="00FA3DE2" w:rsidP="00FA3DE2">
            <w:pPr>
              <w:pStyle w:val="AIS-text"/>
              <w:rPr>
                <w:sz w:val="24"/>
                <w:lang w:val="ro-RO"/>
              </w:rPr>
            </w:pPr>
            <w:r w:rsidRPr="0083064D">
              <w:rPr>
                <w:sz w:val="24"/>
                <w:lang w:val="ro-RO"/>
              </w:rPr>
              <w:t>Executantul va pregăti din timp documentele necesare pentru CARTEA CONSTRUCŢIEI conform cu HG 373/2017şi să le predea dirigintelui de şantier.</w:t>
            </w:r>
          </w:p>
        </w:tc>
      </w:tr>
      <w:tr w:rsidR="00FA3DE2" w:rsidRPr="007F5566" w14:paraId="396B4431" w14:textId="77777777" w:rsidTr="00FA3DE2">
        <w:trPr>
          <w:jc w:val="center"/>
        </w:trPr>
        <w:tc>
          <w:tcPr>
            <w:tcW w:w="10206" w:type="dxa"/>
            <w:shd w:val="clear" w:color="auto" w:fill="auto"/>
          </w:tcPr>
          <w:p w14:paraId="37EA7A86" w14:textId="77777777" w:rsidR="00FA3DE2" w:rsidRPr="0083064D" w:rsidRDefault="00FA3DE2" w:rsidP="00FA3DE2">
            <w:pPr>
              <w:pStyle w:val="AIS-text"/>
              <w:rPr>
                <w:sz w:val="24"/>
                <w:lang w:val="ro-RO"/>
              </w:rPr>
            </w:pPr>
            <w:r w:rsidRPr="0083064D">
              <w:rPr>
                <w:sz w:val="24"/>
                <w:lang w:val="ro-RO"/>
              </w:rPr>
              <w:t>Se vor utiliza numai materialele (tipuri, calitate şi cantitate) înscrise în proiect.</w:t>
            </w:r>
          </w:p>
        </w:tc>
      </w:tr>
      <w:tr w:rsidR="00FA3DE2" w:rsidRPr="007F5566" w14:paraId="7161AAF0" w14:textId="77777777" w:rsidTr="00FA3DE2">
        <w:trPr>
          <w:jc w:val="center"/>
        </w:trPr>
        <w:tc>
          <w:tcPr>
            <w:tcW w:w="10206" w:type="dxa"/>
            <w:shd w:val="clear" w:color="auto" w:fill="auto"/>
          </w:tcPr>
          <w:p w14:paraId="6323D9A6" w14:textId="77777777" w:rsidR="00FA3DE2" w:rsidRPr="0083064D" w:rsidRDefault="00FA3DE2" w:rsidP="00FA3DE2">
            <w:pPr>
              <w:pStyle w:val="AIS-text"/>
              <w:rPr>
                <w:sz w:val="24"/>
                <w:lang w:val="ro-RO"/>
              </w:rPr>
            </w:pPr>
            <w:r w:rsidRPr="0083064D">
              <w:rPr>
                <w:sz w:val="24"/>
                <w:lang w:val="ro-RO"/>
              </w:rPr>
              <w:t>Materialele trebuie să respecte condiţiile din STAS 767/0-88 pentru confectii metalice.</w:t>
            </w:r>
          </w:p>
        </w:tc>
      </w:tr>
      <w:tr w:rsidR="00FA3DE2" w:rsidRPr="007F5566" w14:paraId="37C2B770" w14:textId="77777777" w:rsidTr="00FA3DE2">
        <w:trPr>
          <w:jc w:val="center"/>
        </w:trPr>
        <w:tc>
          <w:tcPr>
            <w:tcW w:w="10206" w:type="dxa"/>
            <w:shd w:val="clear" w:color="auto" w:fill="auto"/>
          </w:tcPr>
          <w:p w14:paraId="4AE7C022" w14:textId="77777777" w:rsidR="00FA3DE2" w:rsidRPr="0083064D" w:rsidRDefault="00FA3DE2" w:rsidP="00FA3DE2">
            <w:pPr>
              <w:pStyle w:val="AIS-text"/>
              <w:rPr>
                <w:sz w:val="24"/>
                <w:lang w:val="ro-RO"/>
              </w:rPr>
            </w:pPr>
            <w:r w:rsidRPr="0083064D">
              <w:rPr>
                <w:sz w:val="24"/>
                <w:lang w:val="ro-RO"/>
              </w:rPr>
              <w:t>Eventuala înlocuire a materialelor din proiect, va fi făcută numai cu aprobarea scrisă a proiectantului.</w:t>
            </w:r>
          </w:p>
        </w:tc>
      </w:tr>
      <w:tr w:rsidR="00FA3DE2" w:rsidRPr="007F5566" w14:paraId="6A1096B1" w14:textId="77777777" w:rsidTr="00FA3DE2">
        <w:trPr>
          <w:jc w:val="center"/>
        </w:trPr>
        <w:tc>
          <w:tcPr>
            <w:tcW w:w="10206" w:type="dxa"/>
            <w:shd w:val="clear" w:color="auto" w:fill="auto"/>
          </w:tcPr>
          <w:p w14:paraId="44040A6B" w14:textId="77777777" w:rsidR="00FA3DE2" w:rsidRPr="0083064D" w:rsidRDefault="00FA3DE2" w:rsidP="00FA3DE2">
            <w:pPr>
              <w:pStyle w:val="AIS-text"/>
              <w:rPr>
                <w:sz w:val="24"/>
                <w:lang w:val="ro-RO"/>
              </w:rPr>
            </w:pPr>
            <w:r w:rsidRPr="0083064D">
              <w:rPr>
                <w:sz w:val="24"/>
                <w:lang w:val="ro-RO"/>
              </w:rPr>
              <w:t>Pentru elementele de rezistenţă şi stabilitate se va cere şi acordul verificatorului.</w:t>
            </w:r>
          </w:p>
        </w:tc>
      </w:tr>
      <w:tr w:rsidR="00FA3DE2" w:rsidRPr="007F5566" w14:paraId="42946388" w14:textId="77777777" w:rsidTr="00FA3DE2">
        <w:trPr>
          <w:jc w:val="center"/>
        </w:trPr>
        <w:tc>
          <w:tcPr>
            <w:tcW w:w="10206" w:type="dxa"/>
            <w:shd w:val="clear" w:color="auto" w:fill="auto"/>
          </w:tcPr>
          <w:p w14:paraId="1971ECC1" w14:textId="77777777" w:rsidR="00FA3DE2" w:rsidRPr="0083064D" w:rsidRDefault="00FA3DE2" w:rsidP="00FA3DE2">
            <w:pPr>
              <w:pStyle w:val="AIS-text"/>
              <w:rPr>
                <w:sz w:val="24"/>
                <w:lang w:val="ro-RO"/>
              </w:rPr>
            </w:pPr>
            <w:r w:rsidRPr="0083064D">
              <w:rPr>
                <w:sz w:val="24"/>
                <w:lang w:val="ro-RO"/>
              </w:rPr>
              <w:t xml:space="preserve">Nu se vor modifica forma, dimensiunile şi cotele de amplasare ale elementelor proiectate. </w:t>
            </w:r>
          </w:p>
        </w:tc>
      </w:tr>
      <w:tr w:rsidR="00FA3DE2" w:rsidRPr="007F5566" w14:paraId="15BFC9D8" w14:textId="77777777" w:rsidTr="00FA3DE2">
        <w:trPr>
          <w:jc w:val="center"/>
        </w:trPr>
        <w:tc>
          <w:tcPr>
            <w:tcW w:w="10206" w:type="dxa"/>
            <w:shd w:val="clear" w:color="auto" w:fill="auto"/>
          </w:tcPr>
          <w:p w14:paraId="51BB33D1" w14:textId="77777777" w:rsidR="00FA3DE2" w:rsidRPr="0083064D" w:rsidRDefault="00FA3DE2" w:rsidP="00FA3DE2">
            <w:pPr>
              <w:pStyle w:val="AIS-text"/>
              <w:rPr>
                <w:sz w:val="24"/>
                <w:lang w:val="ro-RO"/>
              </w:rPr>
            </w:pPr>
            <w:r w:rsidRPr="0083064D">
              <w:rPr>
                <w:sz w:val="24"/>
                <w:lang w:val="ro-RO"/>
              </w:rPr>
              <w:t>In mod excepţional, acestea pot fi modificate numai cu aprobarea scrisă a proiectantului.</w:t>
            </w:r>
          </w:p>
        </w:tc>
      </w:tr>
      <w:tr w:rsidR="00FA3DE2" w:rsidRPr="007F5566" w14:paraId="51460317" w14:textId="77777777" w:rsidTr="00FA3DE2">
        <w:trPr>
          <w:jc w:val="center"/>
        </w:trPr>
        <w:tc>
          <w:tcPr>
            <w:tcW w:w="10206" w:type="dxa"/>
            <w:shd w:val="clear" w:color="auto" w:fill="auto"/>
          </w:tcPr>
          <w:p w14:paraId="79AF330A" w14:textId="77777777" w:rsidR="00FA3DE2" w:rsidRPr="0083064D" w:rsidRDefault="00FA3DE2" w:rsidP="00FA3DE2">
            <w:pPr>
              <w:pStyle w:val="AIS-text"/>
              <w:rPr>
                <w:sz w:val="24"/>
                <w:lang w:val="ro-RO"/>
              </w:rPr>
            </w:pPr>
            <w:r w:rsidRPr="0083064D">
              <w:rPr>
                <w:sz w:val="24"/>
                <w:lang w:val="ro-RO"/>
              </w:rPr>
              <w:t>Abaterile limită admise la montaj sunt cele din STAS 767/0-88, pct.2.3.5, dacă proiectul nu prevede altfel.</w:t>
            </w:r>
          </w:p>
        </w:tc>
      </w:tr>
      <w:tr w:rsidR="00FA3DE2" w:rsidRPr="007F5566" w14:paraId="16C81A3D" w14:textId="77777777" w:rsidTr="00FA3DE2">
        <w:trPr>
          <w:jc w:val="center"/>
        </w:trPr>
        <w:tc>
          <w:tcPr>
            <w:tcW w:w="10206" w:type="dxa"/>
            <w:shd w:val="clear" w:color="auto" w:fill="auto"/>
          </w:tcPr>
          <w:p w14:paraId="05F157F6" w14:textId="77777777" w:rsidR="00FA3DE2" w:rsidRPr="0083064D" w:rsidRDefault="00FA3DE2" w:rsidP="00FA3DE2">
            <w:pPr>
              <w:pStyle w:val="AIS-text"/>
              <w:rPr>
                <w:sz w:val="24"/>
                <w:lang w:val="ro-RO"/>
              </w:rPr>
            </w:pPr>
            <w:r w:rsidRPr="0083064D">
              <w:rPr>
                <w:sz w:val="24"/>
                <w:lang w:val="ro-RO"/>
              </w:rPr>
              <w:t>Vor fi respectate şi îndeplinite toate condiţiile de verificare şi recepţie înscrise în:</w:t>
            </w:r>
          </w:p>
        </w:tc>
      </w:tr>
      <w:tr w:rsidR="00FA3DE2" w:rsidRPr="007F5566" w14:paraId="34E23D2A" w14:textId="77777777" w:rsidTr="00FA3DE2">
        <w:trPr>
          <w:jc w:val="center"/>
        </w:trPr>
        <w:tc>
          <w:tcPr>
            <w:tcW w:w="10206" w:type="dxa"/>
            <w:shd w:val="clear" w:color="auto" w:fill="auto"/>
          </w:tcPr>
          <w:p w14:paraId="15A34D89" w14:textId="77777777" w:rsidR="00FA3DE2" w:rsidRPr="0083064D" w:rsidRDefault="00FA3DE2" w:rsidP="00FA3DE2">
            <w:pPr>
              <w:pStyle w:val="AIS-text"/>
              <w:numPr>
                <w:ilvl w:val="0"/>
                <w:numId w:val="25"/>
              </w:numPr>
              <w:rPr>
                <w:sz w:val="24"/>
                <w:lang w:val="ro-RO"/>
              </w:rPr>
            </w:pPr>
            <w:r w:rsidRPr="0083064D">
              <w:rPr>
                <w:sz w:val="24"/>
                <w:lang w:val="ro-RO"/>
              </w:rPr>
              <w:t>programul pentru controlul calităţii, anexat caietului de sarcini;</w:t>
            </w:r>
          </w:p>
        </w:tc>
      </w:tr>
      <w:tr w:rsidR="00FA3DE2" w:rsidRPr="007F5566" w14:paraId="54BE4E54" w14:textId="77777777" w:rsidTr="00FA3DE2">
        <w:trPr>
          <w:jc w:val="center"/>
        </w:trPr>
        <w:tc>
          <w:tcPr>
            <w:tcW w:w="10206" w:type="dxa"/>
            <w:shd w:val="clear" w:color="auto" w:fill="auto"/>
          </w:tcPr>
          <w:p w14:paraId="6651372B" w14:textId="77777777" w:rsidR="00FA3DE2" w:rsidRPr="0083064D" w:rsidRDefault="00FA3DE2" w:rsidP="00FA3DE2">
            <w:pPr>
              <w:pStyle w:val="AIS-text"/>
              <w:numPr>
                <w:ilvl w:val="0"/>
                <w:numId w:val="25"/>
              </w:numPr>
              <w:rPr>
                <w:sz w:val="24"/>
                <w:lang w:val="ro-RO"/>
              </w:rPr>
            </w:pPr>
            <w:r w:rsidRPr="0083064D">
              <w:rPr>
                <w:sz w:val="24"/>
                <w:lang w:val="ro-RO"/>
              </w:rPr>
              <w:t>C 56-85 -caietul XIX constructii metalice;</w:t>
            </w:r>
          </w:p>
        </w:tc>
      </w:tr>
      <w:tr w:rsidR="00FA3DE2" w:rsidRPr="007F5566" w14:paraId="742A6C0A" w14:textId="77777777" w:rsidTr="00FA3DE2">
        <w:trPr>
          <w:jc w:val="center"/>
        </w:trPr>
        <w:tc>
          <w:tcPr>
            <w:tcW w:w="10206" w:type="dxa"/>
            <w:shd w:val="clear" w:color="auto" w:fill="auto"/>
          </w:tcPr>
          <w:p w14:paraId="23CFC0F6" w14:textId="77777777" w:rsidR="00FA3DE2" w:rsidRPr="0083064D" w:rsidRDefault="00FA3DE2" w:rsidP="00FA3DE2">
            <w:pPr>
              <w:pStyle w:val="AIS-text"/>
              <w:numPr>
                <w:ilvl w:val="0"/>
                <w:numId w:val="25"/>
              </w:numPr>
              <w:rPr>
                <w:sz w:val="24"/>
                <w:lang w:val="ro-RO"/>
              </w:rPr>
            </w:pPr>
            <w:r w:rsidRPr="0083064D">
              <w:rPr>
                <w:sz w:val="24"/>
                <w:lang w:val="ro-RO"/>
              </w:rPr>
              <w:t xml:space="preserve">STAS 767/0-88 pct.5.3. Pentru fiecare verificare sau recepţie se vor întocmi documente legale semnate de participanţi, documente care vor fi componente ale </w:t>
            </w:r>
            <w:r w:rsidRPr="0083064D">
              <w:rPr>
                <w:sz w:val="24"/>
                <w:lang w:val="ro-RO"/>
              </w:rPr>
              <w:lastRenderedPageBreak/>
              <w:t>CĂRŢII CONSTRUCŢIEI.</w:t>
            </w:r>
          </w:p>
        </w:tc>
      </w:tr>
      <w:tr w:rsidR="00FA3DE2" w:rsidRPr="007F5566" w14:paraId="2FBDA4DB" w14:textId="77777777" w:rsidTr="00FA3DE2">
        <w:trPr>
          <w:jc w:val="center"/>
        </w:trPr>
        <w:tc>
          <w:tcPr>
            <w:tcW w:w="10206" w:type="dxa"/>
            <w:shd w:val="clear" w:color="auto" w:fill="auto"/>
          </w:tcPr>
          <w:p w14:paraId="1A7FB133" w14:textId="77777777" w:rsidR="00FA3DE2" w:rsidRPr="0083064D" w:rsidRDefault="00FA3DE2" w:rsidP="00FA3DE2">
            <w:pPr>
              <w:pStyle w:val="AIS-text"/>
              <w:rPr>
                <w:sz w:val="24"/>
                <w:lang w:val="ro-RO"/>
              </w:rPr>
            </w:pPr>
            <w:r w:rsidRPr="0083064D">
              <w:rPr>
                <w:sz w:val="24"/>
                <w:lang w:val="ro-RO"/>
              </w:rPr>
              <w:lastRenderedPageBreak/>
              <w:t>Recepţia la terminarea tuturor lucrărilor se va face conform regulamentului de recepţie a lucrărilor de construcţii şi instalaţii aferente acestora, aprobat cu HG 373/2017, la convocarea investitorului.</w:t>
            </w:r>
          </w:p>
        </w:tc>
      </w:tr>
      <w:tr w:rsidR="00FA3DE2" w:rsidRPr="007F5566" w14:paraId="18BF03E1" w14:textId="77777777" w:rsidTr="00FA3DE2">
        <w:trPr>
          <w:jc w:val="center"/>
        </w:trPr>
        <w:tc>
          <w:tcPr>
            <w:tcW w:w="10206" w:type="dxa"/>
            <w:shd w:val="clear" w:color="auto" w:fill="auto"/>
          </w:tcPr>
          <w:p w14:paraId="196A294C" w14:textId="77777777" w:rsidR="00FA3DE2" w:rsidRPr="0083064D" w:rsidRDefault="00FA3DE2" w:rsidP="007F5566">
            <w:pPr>
              <w:pStyle w:val="AIS-RO"/>
              <w:rPr>
                <w:sz w:val="28"/>
                <w:szCs w:val="28"/>
                <w:lang w:val="ro-RO"/>
              </w:rPr>
            </w:pPr>
            <w:bookmarkStart w:id="161" w:name="_Toc402973563"/>
            <w:bookmarkStart w:id="162" w:name="_Toc413250133"/>
            <w:bookmarkStart w:id="163" w:name="_Toc492474415"/>
            <w:bookmarkStart w:id="164" w:name="_Toc523158920"/>
            <w:bookmarkStart w:id="165" w:name="_Toc524366367"/>
            <w:bookmarkStart w:id="166" w:name="_Toc3472478"/>
            <w:r w:rsidRPr="0083064D">
              <w:rPr>
                <w:sz w:val="28"/>
                <w:szCs w:val="28"/>
                <w:lang w:val="ro-RO"/>
              </w:rPr>
              <w:t>SECURITATEA ȘI SĂNĂTATEA ÎN MUNC</w:t>
            </w:r>
            <w:bookmarkEnd w:id="161"/>
            <w:bookmarkEnd w:id="162"/>
            <w:bookmarkEnd w:id="163"/>
            <w:bookmarkEnd w:id="164"/>
            <w:r w:rsidRPr="0083064D">
              <w:rPr>
                <w:sz w:val="28"/>
                <w:szCs w:val="28"/>
                <w:lang w:val="ro-RO"/>
              </w:rPr>
              <w:t>Ă</w:t>
            </w:r>
            <w:bookmarkEnd w:id="165"/>
            <w:bookmarkEnd w:id="166"/>
          </w:p>
        </w:tc>
      </w:tr>
      <w:tr w:rsidR="00FA3DE2" w:rsidRPr="007F5566" w14:paraId="12E9BCC8" w14:textId="77777777" w:rsidTr="00FA3DE2">
        <w:trPr>
          <w:jc w:val="center"/>
        </w:trPr>
        <w:tc>
          <w:tcPr>
            <w:tcW w:w="10206" w:type="dxa"/>
            <w:shd w:val="clear" w:color="auto" w:fill="auto"/>
          </w:tcPr>
          <w:p w14:paraId="73049C36" w14:textId="77777777" w:rsidR="00FA3DE2" w:rsidRPr="0083064D" w:rsidRDefault="00FA3DE2" w:rsidP="00FA3DE2">
            <w:pPr>
              <w:pStyle w:val="AIS-text"/>
              <w:rPr>
                <w:sz w:val="24"/>
                <w:lang w:val="ro-RO"/>
              </w:rPr>
            </w:pPr>
            <w:r w:rsidRPr="0083064D">
              <w:rPr>
                <w:sz w:val="24"/>
                <w:lang w:val="ro-RO"/>
              </w:rPr>
              <w:t xml:space="preserve">Proiectul a fost elaborat cu respectarea prevederilor Legii securității și sănătății în muncă 319/2006; Hotărârea 1425/2006 pentru aprobarea Normelor metodologice de aplicare a prevederilor Legii securității și sănătății în muncă. </w:t>
            </w:r>
          </w:p>
        </w:tc>
      </w:tr>
      <w:tr w:rsidR="00FA3DE2" w:rsidRPr="007F5566" w14:paraId="7AC754E7" w14:textId="77777777" w:rsidTr="00FA3DE2">
        <w:trPr>
          <w:jc w:val="center"/>
        </w:trPr>
        <w:tc>
          <w:tcPr>
            <w:tcW w:w="10206" w:type="dxa"/>
            <w:shd w:val="clear" w:color="auto" w:fill="auto"/>
            <w:vAlign w:val="center"/>
          </w:tcPr>
          <w:p w14:paraId="2BFBED32" w14:textId="77777777" w:rsidR="00FA3DE2" w:rsidRPr="0083064D" w:rsidRDefault="00FA3DE2" w:rsidP="00FA3DE2">
            <w:pPr>
              <w:pStyle w:val="AIS-text"/>
              <w:rPr>
                <w:sz w:val="24"/>
                <w:lang w:val="ro-RO"/>
              </w:rPr>
            </w:pPr>
            <w:r w:rsidRPr="0083064D">
              <w:rPr>
                <w:sz w:val="24"/>
                <w:lang w:val="ro-RO"/>
              </w:rPr>
              <w:t>De asemenea se vor respecta prevederile:</w:t>
            </w:r>
          </w:p>
        </w:tc>
      </w:tr>
      <w:tr w:rsidR="00FA3DE2" w:rsidRPr="007F5566" w14:paraId="4673E6BC" w14:textId="77777777" w:rsidTr="00FA3DE2">
        <w:trPr>
          <w:jc w:val="center"/>
        </w:trPr>
        <w:tc>
          <w:tcPr>
            <w:tcW w:w="10206" w:type="dxa"/>
            <w:shd w:val="clear" w:color="auto" w:fill="auto"/>
          </w:tcPr>
          <w:p w14:paraId="4C111588" w14:textId="77777777" w:rsidR="00FA3DE2" w:rsidRPr="0083064D" w:rsidRDefault="00FA3DE2" w:rsidP="00FA3DE2">
            <w:pPr>
              <w:pStyle w:val="AIS-text"/>
              <w:rPr>
                <w:sz w:val="24"/>
                <w:lang w:val="ro-RO"/>
              </w:rPr>
            </w:pPr>
            <w:r w:rsidRPr="0083064D">
              <w:rPr>
                <w:sz w:val="24"/>
                <w:lang w:val="ro-RO"/>
              </w:rPr>
              <w:t>Hotărârea Guvernului nr. 971/2006 privind cerințele minime pentru semnalizarea de securitate și/sau sănătatea la locul de muncă</w:t>
            </w:r>
          </w:p>
        </w:tc>
      </w:tr>
      <w:tr w:rsidR="00FA3DE2" w:rsidRPr="007F5566" w14:paraId="0CE9E609" w14:textId="77777777" w:rsidTr="00FA3DE2">
        <w:trPr>
          <w:jc w:val="center"/>
        </w:trPr>
        <w:tc>
          <w:tcPr>
            <w:tcW w:w="10206" w:type="dxa"/>
            <w:shd w:val="clear" w:color="auto" w:fill="auto"/>
          </w:tcPr>
          <w:p w14:paraId="67679C73" w14:textId="77777777" w:rsidR="00FA3DE2" w:rsidRPr="0083064D" w:rsidRDefault="00FA3DE2" w:rsidP="00FA3DE2">
            <w:pPr>
              <w:pStyle w:val="AIS-text"/>
              <w:rPr>
                <w:sz w:val="24"/>
                <w:lang w:val="ro-RO"/>
              </w:rPr>
            </w:pPr>
            <w:r w:rsidRPr="0083064D">
              <w:rPr>
                <w:sz w:val="24"/>
                <w:lang w:val="ro-RO"/>
              </w:rPr>
              <w:t>Hotărârea Guvernului nr. 1048/2006 privind cerințele minime de securitate și sănătate pentru utilizarea de către lucrători a echipamentelor individuale de protecție la locul de muncă</w:t>
            </w:r>
          </w:p>
        </w:tc>
      </w:tr>
      <w:tr w:rsidR="00FA3DE2" w:rsidRPr="007F5566" w14:paraId="71DE3ECA" w14:textId="77777777" w:rsidTr="00FA3DE2">
        <w:trPr>
          <w:jc w:val="center"/>
        </w:trPr>
        <w:tc>
          <w:tcPr>
            <w:tcW w:w="10206" w:type="dxa"/>
            <w:shd w:val="clear" w:color="auto" w:fill="auto"/>
          </w:tcPr>
          <w:p w14:paraId="042A9D39" w14:textId="77777777" w:rsidR="00FA3DE2" w:rsidRPr="0083064D" w:rsidRDefault="00FA3DE2" w:rsidP="00FA3DE2">
            <w:pPr>
              <w:pStyle w:val="AIS-text"/>
              <w:rPr>
                <w:sz w:val="24"/>
                <w:lang w:val="ro-RO"/>
              </w:rPr>
            </w:pPr>
            <w:r w:rsidRPr="0083064D">
              <w:rPr>
                <w:sz w:val="24"/>
                <w:lang w:val="ro-RO"/>
              </w:rPr>
              <w:t>Hotărârea Guvernului nr. 1051/2006 privind cerințele minime de securitate și sănătate pentru manipularea manuală a maselor care prezintă riscuri pentru lucrători, în special de afecțiuni dorsolombare</w:t>
            </w:r>
          </w:p>
        </w:tc>
      </w:tr>
      <w:tr w:rsidR="00FA3DE2" w:rsidRPr="007F5566" w14:paraId="202AD02D" w14:textId="77777777" w:rsidTr="00FA3DE2">
        <w:trPr>
          <w:jc w:val="center"/>
        </w:trPr>
        <w:tc>
          <w:tcPr>
            <w:tcW w:w="10206" w:type="dxa"/>
            <w:shd w:val="clear" w:color="auto" w:fill="auto"/>
          </w:tcPr>
          <w:p w14:paraId="761BB63A" w14:textId="77777777" w:rsidR="00FA3DE2" w:rsidRPr="0083064D" w:rsidRDefault="00FA3DE2" w:rsidP="00FA3DE2">
            <w:pPr>
              <w:pStyle w:val="AIS-text"/>
              <w:rPr>
                <w:sz w:val="24"/>
                <w:lang w:val="ro-RO"/>
              </w:rPr>
            </w:pPr>
            <w:r w:rsidRPr="0083064D">
              <w:rPr>
                <w:sz w:val="24"/>
                <w:lang w:val="ro-RO"/>
              </w:rPr>
              <w:t>Hotărârea Guvernului nr. 1091/2006 privind cerințele minime de securitate și sănătate pentru locul de muncă</w:t>
            </w:r>
          </w:p>
        </w:tc>
      </w:tr>
      <w:tr w:rsidR="00FA3DE2" w:rsidRPr="007F5566" w14:paraId="6101CF64" w14:textId="77777777" w:rsidTr="00FA3DE2">
        <w:trPr>
          <w:jc w:val="center"/>
        </w:trPr>
        <w:tc>
          <w:tcPr>
            <w:tcW w:w="10206" w:type="dxa"/>
            <w:shd w:val="clear" w:color="auto" w:fill="auto"/>
          </w:tcPr>
          <w:p w14:paraId="258100A0" w14:textId="77777777" w:rsidR="00FA3DE2" w:rsidRPr="0083064D" w:rsidRDefault="00FA3DE2" w:rsidP="00FA3DE2">
            <w:pPr>
              <w:pStyle w:val="AIS-text"/>
              <w:rPr>
                <w:sz w:val="24"/>
                <w:lang w:val="ro-RO"/>
              </w:rPr>
            </w:pPr>
            <w:r w:rsidRPr="0083064D">
              <w:rPr>
                <w:sz w:val="24"/>
                <w:lang w:val="ro-RO"/>
              </w:rPr>
              <w:t>Hotărârea Guvernului nr. 1146/2006 privind cerințele minime de securitate și sănătate  pentru utilizarea în muncă de către lucrători a echipamentelor de muncă</w:t>
            </w:r>
          </w:p>
        </w:tc>
      </w:tr>
      <w:tr w:rsidR="00FA3DE2" w:rsidRPr="007F5566" w14:paraId="0B43197B" w14:textId="77777777" w:rsidTr="00FA3DE2">
        <w:trPr>
          <w:jc w:val="center"/>
        </w:trPr>
        <w:tc>
          <w:tcPr>
            <w:tcW w:w="10206" w:type="dxa"/>
            <w:shd w:val="clear" w:color="auto" w:fill="auto"/>
          </w:tcPr>
          <w:p w14:paraId="1D7E244B" w14:textId="77777777" w:rsidR="00FA3DE2" w:rsidRPr="0083064D" w:rsidRDefault="00FA3DE2" w:rsidP="00FA3DE2">
            <w:pPr>
              <w:pStyle w:val="AIS-text"/>
              <w:rPr>
                <w:sz w:val="24"/>
                <w:lang w:val="ro-RO"/>
              </w:rPr>
            </w:pPr>
            <w:r w:rsidRPr="0083064D">
              <w:rPr>
                <w:sz w:val="24"/>
                <w:lang w:val="ro-RO"/>
              </w:rPr>
              <w:t>Hotărârea Guvernului nr. 1058/2006 privind cerințele minime pentru îmbunătățirea securității și protecția sănătății lucrătorilor care pot fi expuși unui potențial risc datorat atmosferelor explozive</w:t>
            </w:r>
          </w:p>
        </w:tc>
      </w:tr>
      <w:tr w:rsidR="00FA3DE2" w:rsidRPr="007F5566" w14:paraId="1D276AD8" w14:textId="77777777" w:rsidTr="00FA3DE2">
        <w:trPr>
          <w:jc w:val="center"/>
        </w:trPr>
        <w:tc>
          <w:tcPr>
            <w:tcW w:w="10206" w:type="dxa"/>
            <w:shd w:val="clear" w:color="auto" w:fill="auto"/>
            <w:vAlign w:val="center"/>
          </w:tcPr>
          <w:p w14:paraId="28353B0F" w14:textId="77777777" w:rsidR="00FA3DE2" w:rsidRPr="0083064D" w:rsidRDefault="00FA3DE2" w:rsidP="00FA3DE2">
            <w:pPr>
              <w:pStyle w:val="AIS-text"/>
              <w:rPr>
                <w:sz w:val="24"/>
                <w:lang w:val="ro-RO"/>
              </w:rPr>
            </w:pPr>
            <w:r w:rsidRPr="0083064D">
              <w:rPr>
                <w:sz w:val="24"/>
                <w:lang w:val="ro-RO"/>
              </w:rPr>
              <w:t>Angajatorii au obligația să ia măsurile necesare pentru :</w:t>
            </w:r>
          </w:p>
        </w:tc>
      </w:tr>
      <w:tr w:rsidR="00FA3DE2" w:rsidRPr="007F5566" w14:paraId="409AA1F2" w14:textId="77777777" w:rsidTr="00FA3DE2">
        <w:trPr>
          <w:jc w:val="center"/>
        </w:trPr>
        <w:tc>
          <w:tcPr>
            <w:tcW w:w="10206" w:type="dxa"/>
            <w:shd w:val="clear" w:color="auto" w:fill="auto"/>
            <w:vAlign w:val="center"/>
          </w:tcPr>
          <w:p w14:paraId="0C3AA362" w14:textId="77777777" w:rsidR="00FA3DE2" w:rsidRPr="0083064D" w:rsidRDefault="00FA3DE2" w:rsidP="00FA3DE2">
            <w:pPr>
              <w:pStyle w:val="AIS-text"/>
              <w:rPr>
                <w:sz w:val="24"/>
                <w:lang w:val="ro-RO"/>
              </w:rPr>
            </w:pPr>
            <w:r w:rsidRPr="0083064D">
              <w:rPr>
                <w:sz w:val="24"/>
                <w:lang w:val="ro-RO"/>
              </w:rPr>
              <w:t>asigurarea securității și protecția sănătății lucrătorilor;</w:t>
            </w:r>
          </w:p>
        </w:tc>
      </w:tr>
      <w:tr w:rsidR="00FA3DE2" w:rsidRPr="007F5566" w14:paraId="46C5B919" w14:textId="77777777" w:rsidTr="00FA3DE2">
        <w:trPr>
          <w:jc w:val="center"/>
        </w:trPr>
        <w:tc>
          <w:tcPr>
            <w:tcW w:w="10206" w:type="dxa"/>
            <w:shd w:val="clear" w:color="auto" w:fill="auto"/>
          </w:tcPr>
          <w:p w14:paraId="0743955D" w14:textId="77777777" w:rsidR="00FA3DE2" w:rsidRPr="0083064D" w:rsidRDefault="00FA3DE2" w:rsidP="00FA3DE2">
            <w:pPr>
              <w:pStyle w:val="AIS-text"/>
              <w:rPr>
                <w:sz w:val="24"/>
                <w:lang w:val="ro-RO"/>
              </w:rPr>
            </w:pPr>
            <w:r w:rsidRPr="0083064D">
              <w:rPr>
                <w:sz w:val="24"/>
                <w:lang w:val="ro-RO"/>
              </w:rPr>
              <w:t>prevenirea riscurilor profesionale;</w:t>
            </w:r>
          </w:p>
        </w:tc>
      </w:tr>
      <w:tr w:rsidR="00FA3DE2" w:rsidRPr="007F5566" w14:paraId="352CBAB3" w14:textId="77777777" w:rsidTr="00FA3DE2">
        <w:trPr>
          <w:jc w:val="center"/>
        </w:trPr>
        <w:tc>
          <w:tcPr>
            <w:tcW w:w="10206" w:type="dxa"/>
            <w:shd w:val="clear" w:color="auto" w:fill="auto"/>
          </w:tcPr>
          <w:p w14:paraId="2A5AC348" w14:textId="77777777" w:rsidR="00FA3DE2" w:rsidRPr="0083064D" w:rsidRDefault="00FA3DE2" w:rsidP="00FA3DE2">
            <w:pPr>
              <w:pStyle w:val="AIS-text"/>
              <w:rPr>
                <w:sz w:val="24"/>
                <w:lang w:val="ro-RO"/>
              </w:rPr>
            </w:pPr>
            <w:r w:rsidRPr="0083064D">
              <w:rPr>
                <w:sz w:val="24"/>
                <w:lang w:val="ro-RO"/>
              </w:rPr>
              <w:t>informarea și instruirea lucrătorilor;</w:t>
            </w:r>
          </w:p>
          <w:p w14:paraId="77027AC4" w14:textId="77777777" w:rsidR="00FA3DE2" w:rsidRPr="0083064D" w:rsidRDefault="00FA3DE2" w:rsidP="00FA3DE2">
            <w:pPr>
              <w:pStyle w:val="AIS-text"/>
              <w:rPr>
                <w:sz w:val="24"/>
                <w:lang w:val="ro-RO"/>
              </w:rPr>
            </w:pPr>
            <w:r w:rsidRPr="0083064D">
              <w:rPr>
                <w:sz w:val="24"/>
                <w:lang w:val="ro-RO"/>
              </w:rPr>
              <w:t>asigurarea cadrului organizatoric și a mijloacelor necesare securității și sănătății în muncă.</w:t>
            </w:r>
          </w:p>
        </w:tc>
      </w:tr>
      <w:tr w:rsidR="00FA3DE2" w:rsidRPr="007F5566" w14:paraId="639BC9D7" w14:textId="77777777" w:rsidTr="00FA3DE2">
        <w:trPr>
          <w:jc w:val="center"/>
        </w:trPr>
        <w:tc>
          <w:tcPr>
            <w:tcW w:w="10206" w:type="dxa"/>
            <w:shd w:val="clear" w:color="auto" w:fill="auto"/>
            <w:vAlign w:val="center"/>
          </w:tcPr>
          <w:p w14:paraId="1003247F" w14:textId="77777777" w:rsidR="00FA3DE2" w:rsidRPr="0083064D" w:rsidRDefault="00FA3DE2" w:rsidP="00FA3DE2">
            <w:pPr>
              <w:pStyle w:val="AIS-text"/>
              <w:rPr>
                <w:sz w:val="24"/>
                <w:lang w:val="ro-RO"/>
              </w:rPr>
            </w:pPr>
            <w:r w:rsidRPr="0083064D">
              <w:rPr>
                <w:sz w:val="24"/>
                <w:lang w:val="ro-RO"/>
              </w:rPr>
              <w:t>În vederea asigurării condițiilor de securitate și sănătate în muncă și pentru prevenirea accidentelor de muncă și a bolilor profesionale, angajatorii - proiectantul, executantul și beneficiarul, trebuie să respecte prevederile cuprinse în cap.3 din Legea 319/2006.</w:t>
            </w:r>
          </w:p>
        </w:tc>
      </w:tr>
      <w:tr w:rsidR="00FA3DE2" w:rsidRPr="007F5566" w14:paraId="5F669E90" w14:textId="77777777" w:rsidTr="00FA3DE2">
        <w:trPr>
          <w:jc w:val="center"/>
        </w:trPr>
        <w:tc>
          <w:tcPr>
            <w:tcW w:w="10206" w:type="dxa"/>
            <w:shd w:val="clear" w:color="auto" w:fill="auto"/>
            <w:vAlign w:val="center"/>
          </w:tcPr>
          <w:p w14:paraId="6A9B35AA" w14:textId="77777777" w:rsidR="00FA3DE2" w:rsidRPr="0083064D" w:rsidRDefault="00FA3DE2" w:rsidP="00FA3DE2">
            <w:pPr>
              <w:pStyle w:val="AIS-text"/>
              <w:rPr>
                <w:sz w:val="24"/>
                <w:lang w:val="ro-RO"/>
              </w:rPr>
            </w:pPr>
            <w:r w:rsidRPr="0083064D">
              <w:rPr>
                <w:sz w:val="24"/>
                <w:lang w:val="ro-RO"/>
              </w:rPr>
              <w:t>Pe toata durata execuției, se va respecta H.G. nr. 971/2006 privind cerintele minime pentru semnalizarea de securitate și/sau de sănătate la locul de muncă, iar personalul de conducere al punctului de lucru va verifica respectarea acestor prevederi.</w:t>
            </w:r>
          </w:p>
        </w:tc>
      </w:tr>
      <w:tr w:rsidR="00FA3DE2" w:rsidRPr="007F5566" w14:paraId="1ED03177" w14:textId="77777777" w:rsidTr="00FA3DE2">
        <w:trPr>
          <w:jc w:val="center"/>
        </w:trPr>
        <w:tc>
          <w:tcPr>
            <w:tcW w:w="10206" w:type="dxa"/>
            <w:shd w:val="clear" w:color="auto" w:fill="auto"/>
            <w:vAlign w:val="center"/>
          </w:tcPr>
          <w:p w14:paraId="7EDDD20D" w14:textId="77777777" w:rsidR="00FA3DE2" w:rsidRPr="0083064D" w:rsidRDefault="00FA3DE2" w:rsidP="00FA3DE2">
            <w:pPr>
              <w:pStyle w:val="AIS-text"/>
              <w:rPr>
                <w:sz w:val="24"/>
                <w:lang w:val="ro-RO"/>
              </w:rPr>
            </w:pPr>
            <w:r w:rsidRPr="0083064D">
              <w:rPr>
                <w:sz w:val="24"/>
                <w:lang w:val="ro-RO"/>
              </w:rPr>
              <w:t>Măsurile de securitate și sănătate în muncă menționate nu sunt limitative, ele trebuie completate de către beneficiar și executant cu măsuri de prevenire și protecție stabilite în funcție de mijloacele de producție, mediul de muncă, sarcina de muncă, și de riscurile induse de acestea.</w:t>
            </w:r>
          </w:p>
        </w:tc>
      </w:tr>
    </w:tbl>
    <w:p w14:paraId="3B7F4D00" w14:textId="77777777" w:rsidR="00FE3595" w:rsidRPr="00290773" w:rsidRDefault="00FE3595" w:rsidP="0018405C">
      <w:pPr>
        <w:pStyle w:val="AIS-text"/>
        <w:rPr>
          <w:lang w:val="ro-RO"/>
        </w:rPr>
      </w:pPr>
    </w:p>
    <w:sectPr w:rsidR="00FE3595" w:rsidRPr="00290773" w:rsidSect="00E171A8">
      <w:footerReference w:type="default" r:id="rId12"/>
      <w:pgSz w:w="11906" w:h="16838" w:code="9"/>
      <w:pgMar w:top="567" w:right="567" w:bottom="567"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396389" w14:textId="77777777" w:rsidR="003A5C13" w:rsidRDefault="003A5C13">
      <w:pPr>
        <w:spacing w:after="0" w:line="240" w:lineRule="auto"/>
      </w:pPr>
      <w:r>
        <w:separator/>
      </w:r>
    </w:p>
  </w:endnote>
  <w:endnote w:type="continuationSeparator" w:id="0">
    <w:p w14:paraId="390A55CC" w14:textId="77777777" w:rsidR="003A5C13" w:rsidRDefault="003A5C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Bold">
    <w:altName w:val="Arial"/>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0" w:type="dxa"/>
      <w:jc w:val="center"/>
      <w:tblLayout w:type="fixed"/>
      <w:tblCellMar>
        <w:left w:w="71" w:type="dxa"/>
        <w:right w:w="71" w:type="dxa"/>
      </w:tblCellMar>
      <w:tblLook w:val="04A0" w:firstRow="1" w:lastRow="0" w:firstColumn="1" w:lastColumn="0" w:noHBand="0" w:noVBand="1"/>
    </w:tblPr>
    <w:tblGrid>
      <w:gridCol w:w="10210"/>
    </w:tblGrid>
    <w:tr w:rsidR="00FA3DE2" w:rsidRPr="00D2102D" w14:paraId="45CBDE8E" w14:textId="77777777" w:rsidTr="00D2102D">
      <w:trPr>
        <w:cantSplit/>
        <w:trHeight w:val="20"/>
        <w:jc w:val="center"/>
      </w:trPr>
      <w:tc>
        <w:tcPr>
          <w:tcW w:w="10210" w:type="dxa"/>
          <w:vAlign w:val="center"/>
        </w:tcPr>
        <w:p w14:paraId="0A143F45" w14:textId="27ACBC29" w:rsidR="00FA3DE2" w:rsidRPr="00D2102D" w:rsidRDefault="00FA3DE2" w:rsidP="00D2102D">
          <w:pPr>
            <w:pStyle w:val="AIS-Footer"/>
            <w:jc w:val="center"/>
          </w:pPr>
          <w:r w:rsidRPr="00D2102D">
            <w:t xml:space="preserve">Pagina </w:t>
          </w:r>
          <w:r w:rsidRPr="00D2102D">
            <w:fldChar w:fldCharType="begin"/>
          </w:r>
          <w:r w:rsidRPr="00D2102D">
            <w:instrText xml:space="preserve"> PAGE  \* Arabic  \* MERGEFORMAT </w:instrText>
          </w:r>
          <w:r w:rsidRPr="00D2102D">
            <w:fldChar w:fldCharType="separate"/>
          </w:r>
          <w:r w:rsidR="006B7A88">
            <w:rPr>
              <w:noProof/>
            </w:rPr>
            <w:t>1</w:t>
          </w:r>
          <w:r w:rsidRPr="00D2102D">
            <w:fldChar w:fldCharType="end"/>
          </w:r>
          <w:r w:rsidRPr="00D2102D">
            <w:t xml:space="preserve"> din </w:t>
          </w:r>
          <w:fldSimple w:instr=" NUMPAGES  \* Arabic  \* MERGEFORMAT ">
            <w:r w:rsidR="006B7A88">
              <w:rPr>
                <w:noProof/>
              </w:rPr>
              <w:t>16</w:t>
            </w:r>
          </w:fldSimple>
        </w:p>
      </w:tc>
    </w:tr>
  </w:tbl>
  <w:p w14:paraId="3925D909" w14:textId="77777777" w:rsidR="00FA3DE2" w:rsidRPr="00D2102D" w:rsidRDefault="00FA3DE2" w:rsidP="00D2102D">
    <w:pPr>
      <w:pStyle w:val="AIS-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5AF6D" w14:textId="77777777" w:rsidR="00FA3DE2" w:rsidRDefault="00FA3DE2" w:rsidP="00FE7410">
    <w:pPr>
      <w:pStyle w:val="AIS-Footer"/>
    </w:pPr>
  </w:p>
  <w:tbl>
    <w:tblPr>
      <w:tblW w:w="10210" w:type="dxa"/>
      <w:jc w:val="center"/>
      <w:tblLayout w:type="fixed"/>
      <w:tblCellMar>
        <w:left w:w="71" w:type="dxa"/>
        <w:right w:w="71" w:type="dxa"/>
      </w:tblCellMar>
      <w:tblLook w:val="04A0" w:firstRow="1" w:lastRow="0" w:firstColumn="1" w:lastColumn="0" w:noHBand="0" w:noVBand="1"/>
    </w:tblPr>
    <w:tblGrid>
      <w:gridCol w:w="1702"/>
      <w:gridCol w:w="1702"/>
      <w:gridCol w:w="5955"/>
      <w:gridCol w:w="851"/>
    </w:tblGrid>
    <w:tr w:rsidR="00FA3DE2" w:rsidRPr="00D2102D" w14:paraId="3A3BDBCC" w14:textId="77777777" w:rsidTr="0083064D">
      <w:trPr>
        <w:cantSplit/>
        <w:trHeight w:val="283"/>
        <w:jc w:val="center"/>
      </w:trPr>
      <w:tc>
        <w:tcPr>
          <w:tcW w:w="1702" w:type="dxa"/>
          <w:tcBorders>
            <w:top w:val="single" w:sz="4" w:space="0" w:color="auto"/>
            <w:left w:val="single" w:sz="4" w:space="0" w:color="auto"/>
            <w:bottom w:val="single" w:sz="4" w:space="0" w:color="auto"/>
            <w:right w:val="single" w:sz="4" w:space="0" w:color="auto"/>
          </w:tcBorders>
          <w:vAlign w:val="center"/>
        </w:tcPr>
        <w:p w14:paraId="58EDFB14" w14:textId="77777777" w:rsidR="00FA3DE2" w:rsidRPr="00D2102D" w:rsidRDefault="00FA3DE2" w:rsidP="00856525">
          <w:pPr>
            <w:pStyle w:val="AIS-Footer"/>
            <w:jc w:val="center"/>
          </w:pPr>
          <w:r w:rsidRPr="00D2102D">
            <w:t>Nr. Proiect</w:t>
          </w:r>
        </w:p>
      </w:tc>
      <w:tc>
        <w:tcPr>
          <w:tcW w:w="1702" w:type="dxa"/>
          <w:tcBorders>
            <w:top w:val="single" w:sz="4" w:space="0" w:color="auto"/>
            <w:left w:val="single" w:sz="4" w:space="0" w:color="auto"/>
            <w:bottom w:val="single" w:sz="4" w:space="0" w:color="auto"/>
            <w:right w:val="single" w:sz="4" w:space="0" w:color="auto"/>
          </w:tcBorders>
          <w:vAlign w:val="center"/>
        </w:tcPr>
        <w:p w14:paraId="3CC61FA2" w14:textId="77777777" w:rsidR="00FA3DE2" w:rsidRPr="00D2102D" w:rsidRDefault="00FA3DE2" w:rsidP="00856525">
          <w:pPr>
            <w:pStyle w:val="AIS-Footer"/>
            <w:jc w:val="center"/>
          </w:pPr>
          <w:r w:rsidRPr="00D2102D">
            <w:t>Nr. Document</w:t>
          </w:r>
        </w:p>
      </w:tc>
      <w:tc>
        <w:tcPr>
          <w:tcW w:w="5955" w:type="dxa"/>
          <w:tcBorders>
            <w:top w:val="single" w:sz="4" w:space="0" w:color="auto"/>
            <w:left w:val="single" w:sz="4" w:space="0" w:color="auto"/>
            <w:bottom w:val="single" w:sz="4" w:space="0" w:color="auto"/>
            <w:right w:val="single" w:sz="4" w:space="0" w:color="auto"/>
          </w:tcBorders>
          <w:vAlign w:val="center"/>
        </w:tcPr>
        <w:p w14:paraId="17B85CE0" w14:textId="77777777" w:rsidR="00FA3DE2" w:rsidRPr="00D2102D" w:rsidRDefault="00FA3DE2" w:rsidP="00856525">
          <w:pPr>
            <w:pStyle w:val="AIS-Footer"/>
            <w:jc w:val="center"/>
          </w:pPr>
          <w:r w:rsidRPr="00D2102D">
            <w:t>Denumire Document</w:t>
          </w:r>
        </w:p>
      </w:tc>
      <w:tc>
        <w:tcPr>
          <w:tcW w:w="851" w:type="dxa"/>
          <w:tcBorders>
            <w:top w:val="single" w:sz="4" w:space="0" w:color="auto"/>
            <w:left w:val="single" w:sz="4" w:space="0" w:color="auto"/>
            <w:bottom w:val="single" w:sz="4" w:space="0" w:color="auto"/>
            <w:right w:val="single" w:sz="4" w:space="0" w:color="auto"/>
          </w:tcBorders>
          <w:vAlign w:val="center"/>
        </w:tcPr>
        <w:p w14:paraId="16CFBABE" w14:textId="4E00C71B" w:rsidR="00FA3DE2" w:rsidRPr="00856525" w:rsidRDefault="00FA3DE2" w:rsidP="00856525">
          <w:pPr>
            <w:pStyle w:val="AIS-Footer"/>
            <w:jc w:val="center"/>
            <w:rPr>
              <w:lang w:val="en-GB"/>
            </w:rPr>
          </w:pPr>
          <w:r w:rsidRPr="00D2102D">
            <w:t>Rev</w:t>
          </w:r>
          <w:r>
            <w:rPr>
              <w:lang w:val="en-GB"/>
            </w:rPr>
            <w:t>.</w:t>
          </w:r>
        </w:p>
      </w:tc>
    </w:tr>
    <w:tr w:rsidR="00FA3DE2" w:rsidRPr="00D2102D" w14:paraId="35C181ED" w14:textId="77777777" w:rsidTr="0083064D">
      <w:trPr>
        <w:cantSplit/>
        <w:trHeight w:val="283"/>
        <w:jc w:val="cent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256BF39B" w14:textId="77777777" w:rsidR="00FA3DE2" w:rsidRPr="00D2102D" w:rsidRDefault="00FA3DE2" w:rsidP="00D37E68">
          <w:pPr>
            <w:pStyle w:val="AIS-Footer"/>
            <w:jc w:val="center"/>
          </w:pPr>
          <w:r w:rsidRPr="00D2102D">
            <w:t>B.031.007</w:t>
          </w:r>
        </w:p>
      </w:tc>
      <w:tc>
        <w:tcPr>
          <w:tcW w:w="1702" w:type="dxa"/>
          <w:tcBorders>
            <w:right w:val="single" w:sz="4" w:space="0" w:color="auto"/>
          </w:tcBorders>
          <w:vAlign w:val="center"/>
        </w:tcPr>
        <w:p w14:paraId="396D5AA0" w14:textId="00AA5E58" w:rsidR="00FA3DE2" w:rsidRPr="00FA3DE2" w:rsidRDefault="00FA3DE2" w:rsidP="00D37E68">
          <w:pPr>
            <w:pStyle w:val="AIS-Footer"/>
            <w:jc w:val="center"/>
            <w:rPr>
              <w:lang w:val="en-US"/>
            </w:rPr>
          </w:pPr>
          <w:r w:rsidRPr="006A2E4C">
            <w:rPr>
              <w:rFonts w:cs="Arial"/>
              <w:b/>
              <w:sz w:val="20"/>
            </w:rPr>
            <w:t>CS-</w:t>
          </w:r>
          <w:r>
            <w:rPr>
              <w:rFonts w:cs="Arial"/>
              <w:b/>
              <w:sz w:val="20"/>
            </w:rPr>
            <w:t>CS</w:t>
          </w:r>
          <w:r w:rsidRPr="006A2E4C">
            <w:rPr>
              <w:rFonts w:cs="Arial"/>
              <w:b/>
              <w:sz w:val="20"/>
            </w:rPr>
            <w:t>-</w:t>
          </w:r>
          <w:r>
            <w:rPr>
              <w:rFonts w:cs="Arial"/>
              <w:b/>
              <w:sz w:val="20"/>
              <w:lang w:val="en-US"/>
            </w:rPr>
            <w:t>204</w:t>
          </w:r>
        </w:p>
      </w:tc>
      <w:tc>
        <w:tcPr>
          <w:tcW w:w="5955" w:type="dxa"/>
          <w:tcBorders>
            <w:top w:val="single" w:sz="4" w:space="0" w:color="auto"/>
            <w:left w:val="single" w:sz="4" w:space="0" w:color="auto"/>
            <w:bottom w:val="single" w:sz="4" w:space="0" w:color="auto"/>
          </w:tcBorders>
          <w:vAlign w:val="center"/>
        </w:tcPr>
        <w:p w14:paraId="333A7362" w14:textId="4B2FCBAD" w:rsidR="00FA3DE2" w:rsidRPr="00D2102D" w:rsidRDefault="00FA3DE2" w:rsidP="00D37E68">
          <w:pPr>
            <w:pStyle w:val="AIS-Footer"/>
            <w:jc w:val="center"/>
          </w:pPr>
          <w:r w:rsidRPr="00FE61BF">
            <w:rPr>
              <w:rFonts w:cs="Arial"/>
              <w:b/>
              <w:sz w:val="20"/>
              <w:lang w:val="de-AT"/>
            </w:rPr>
            <w:t>CAIET DE SARCINI PENTRU EXECUȚIA LUCRĂRILOR DIN METAL</w:t>
          </w:r>
        </w:p>
      </w:tc>
      <w:tc>
        <w:tcPr>
          <w:tcW w:w="851" w:type="dxa"/>
          <w:tcBorders>
            <w:top w:val="single" w:sz="4" w:space="0" w:color="auto"/>
            <w:left w:val="single" w:sz="4" w:space="0" w:color="auto"/>
            <w:bottom w:val="single" w:sz="4" w:space="0" w:color="auto"/>
            <w:right w:val="single" w:sz="4" w:space="0" w:color="auto"/>
          </w:tcBorders>
          <w:vAlign w:val="center"/>
        </w:tcPr>
        <w:p w14:paraId="64694679" w14:textId="6E574A97" w:rsidR="00FA3DE2" w:rsidRPr="008D7930" w:rsidRDefault="00FA3DE2" w:rsidP="008D7930">
          <w:pPr>
            <w:pStyle w:val="AIS-Footer"/>
            <w:jc w:val="center"/>
            <w:rPr>
              <w:lang w:val="en-US"/>
            </w:rPr>
          </w:pPr>
          <w:r w:rsidRPr="00D2102D">
            <w:t>0</w:t>
          </w:r>
          <w:r>
            <w:rPr>
              <w:lang w:val="en-US"/>
            </w:rPr>
            <w:t>1</w:t>
          </w:r>
        </w:p>
      </w:tc>
    </w:tr>
    <w:tr w:rsidR="00FA3DE2" w:rsidRPr="00D2102D" w14:paraId="75916AD6" w14:textId="77777777" w:rsidTr="00856525">
      <w:trPr>
        <w:cantSplit/>
        <w:trHeight w:val="20"/>
        <w:jc w:val="center"/>
      </w:trPr>
      <w:tc>
        <w:tcPr>
          <w:tcW w:w="10210" w:type="dxa"/>
          <w:gridSpan w:val="4"/>
          <w:tcBorders>
            <w:top w:val="single" w:sz="4" w:space="0" w:color="auto"/>
          </w:tcBorders>
          <w:vAlign w:val="center"/>
        </w:tcPr>
        <w:p w14:paraId="5BA21F23" w14:textId="77777777" w:rsidR="00FA3DE2" w:rsidRPr="00D2102D" w:rsidRDefault="00FA3DE2" w:rsidP="00856525">
          <w:pPr>
            <w:pStyle w:val="AIS-Footer"/>
            <w:jc w:val="center"/>
          </w:pPr>
          <w:r w:rsidRPr="00D2102D">
            <w:t xml:space="preserve">Pagina </w:t>
          </w:r>
          <w:r w:rsidRPr="00D2102D">
            <w:fldChar w:fldCharType="begin"/>
          </w:r>
          <w:r w:rsidRPr="00D2102D">
            <w:instrText xml:space="preserve"> PAGE  \* Arabic  \* MERGEFORMAT </w:instrText>
          </w:r>
          <w:r w:rsidRPr="00D2102D">
            <w:fldChar w:fldCharType="separate"/>
          </w:r>
          <w:r w:rsidR="006B7A88">
            <w:rPr>
              <w:noProof/>
            </w:rPr>
            <w:t>2</w:t>
          </w:r>
          <w:r w:rsidRPr="00D2102D">
            <w:fldChar w:fldCharType="end"/>
          </w:r>
          <w:r w:rsidRPr="00D2102D">
            <w:t xml:space="preserve"> din </w:t>
          </w:r>
          <w:fldSimple w:instr=" NUMPAGES  \* Arabic  \* MERGEFORMAT ">
            <w:r w:rsidR="006B7A88">
              <w:rPr>
                <w:noProof/>
              </w:rPr>
              <w:t>16</w:t>
            </w:r>
          </w:fldSimple>
        </w:p>
      </w:tc>
    </w:tr>
  </w:tbl>
  <w:p w14:paraId="66BC8DE0" w14:textId="77777777" w:rsidR="00FA3DE2" w:rsidRPr="00D2102D" w:rsidRDefault="00FA3DE2" w:rsidP="00FE7410">
    <w:pPr>
      <w:pStyle w:val="AIS-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5"/>
      <w:gridCol w:w="2046"/>
      <w:gridCol w:w="5844"/>
      <w:gridCol w:w="651"/>
    </w:tblGrid>
    <w:tr w:rsidR="00FA3DE2" w:rsidRPr="006A2E4C" w14:paraId="1F09DFE6" w14:textId="77777777" w:rsidTr="00FE3595">
      <w:trPr>
        <w:jc w:val="center"/>
      </w:trPr>
      <w:tc>
        <w:tcPr>
          <w:tcW w:w="1665" w:type="dxa"/>
          <w:tcBorders>
            <w:top w:val="single" w:sz="4" w:space="0" w:color="auto"/>
          </w:tcBorders>
          <w:vAlign w:val="center"/>
        </w:tcPr>
        <w:p w14:paraId="069C6575" w14:textId="77777777" w:rsidR="00FA3DE2" w:rsidRPr="006A2E4C" w:rsidRDefault="00FA3DE2" w:rsidP="00FE3595">
          <w:pPr>
            <w:pStyle w:val="Footer"/>
            <w:jc w:val="center"/>
            <w:rPr>
              <w:rFonts w:ascii="Arial" w:hAnsi="Arial" w:cs="Arial"/>
              <w:sz w:val="16"/>
              <w:szCs w:val="20"/>
            </w:rPr>
          </w:pPr>
          <w:r w:rsidRPr="006A2E4C">
            <w:rPr>
              <w:rFonts w:ascii="Arial" w:hAnsi="Arial" w:cs="Arial"/>
              <w:sz w:val="16"/>
              <w:szCs w:val="20"/>
            </w:rPr>
            <w:t>Nr. Proiect</w:t>
          </w:r>
        </w:p>
      </w:tc>
      <w:tc>
        <w:tcPr>
          <w:tcW w:w="2046" w:type="dxa"/>
          <w:vAlign w:val="center"/>
        </w:tcPr>
        <w:p w14:paraId="38ECF9FB" w14:textId="77777777" w:rsidR="00FA3DE2" w:rsidRPr="006A2E4C" w:rsidRDefault="00FA3DE2" w:rsidP="00FE3595">
          <w:pPr>
            <w:pStyle w:val="Footer"/>
            <w:jc w:val="center"/>
            <w:rPr>
              <w:rFonts w:ascii="Arial" w:hAnsi="Arial" w:cs="Arial"/>
              <w:sz w:val="16"/>
              <w:szCs w:val="20"/>
              <w:lang w:val="en-US"/>
            </w:rPr>
          </w:pPr>
          <w:r w:rsidRPr="006A2E4C">
            <w:rPr>
              <w:rFonts w:ascii="Arial" w:hAnsi="Arial" w:cs="Arial"/>
              <w:sz w:val="16"/>
              <w:szCs w:val="20"/>
              <w:lang w:val="en-US"/>
            </w:rPr>
            <w:t xml:space="preserve">Nr. Document </w:t>
          </w:r>
        </w:p>
      </w:tc>
      <w:tc>
        <w:tcPr>
          <w:tcW w:w="5844" w:type="dxa"/>
          <w:vAlign w:val="center"/>
        </w:tcPr>
        <w:p w14:paraId="763EE46A" w14:textId="77777777" w:rsidR="00FA3DE2" w:rsidRPr="006A2E4C" w:rsidRDefault="00FA3DE2" w:rsidP="00FE3595">
          <w:pPr>
            <w:pStyle w:val="Footer"/>
            <w:jc w:val="center"/>
            <w:rPr>
              <w:rFonts w:ascii="Arial" w:hAnsi="Arial" w:cs="Arial"/>
              <w:sz w:val="16"/>
              <w:szCs w:val="20"/>
              <w:lang w:val="en-US"/>
            </w:rPr>
          </w:pPr>
          <w:r w:rsidRPr="006A2E4C">
            <w:rPr>
              <w:rFonts w:ascii="Arial" w:hAnsi="Arial" w:cs="Arial"/>
              <w:sz w:val="16"/>
              <w:szCs w:val="20"/>
            </w:rPr>
            <w:t>Denumire</w:t>
          </w:r>
          <w:r w:rsidRPr="006A2E4C">
            <w:rPr>
              <w:rFonts w:ascii="Arial" w:hAnsi="Arial" w:cs="Arial"/>
              <w:sz w:val="16"/>
              <w:szCs w:val="20"/>
              <w:lang w:val="en-US"/>
            </w:rPr>
            <w:t xml:space="preserve"> Document</w:t>
          </w:r>
        </w:p>
      </w:tc>
      <w:tc>
        <w:tcPr>
          <w:tcW w:w="651" w:type="dxa"/>
          <w:vAlign w:val="center"/>
        </w:tcPr>
        <w:p w14:paraId="65CDB0F0" w14:textId="77777777" w:rsidR="00FA3DE2" w:rsidRPr="006A2E4C" w:rsidRDefault="00FA3DE2" w:rsidP="00FE3595">
          <w:pPr>
            <w:pStyle w:val="Footer"/>
            <w:jc w:val="center"/>
            <w:rPr>
              <w:rFonts w:ascii="Arial" w:hAnsi="Arial" w:cs="Arial"/>
              <w:sz w:val="16"/>
              <w:szCs w:val="20"/>
              <w:lang w:val="en-US"/>
            </w:rPr>
          </w:pPr>
          <w:r w:rsidRPr="006A2E4C">
            <w:rPr>
              <w:rFonts w:ascii="Arial" w:hAnsi="Arial" w:cs="Arial"/>
              <w:sz w:val="16"/>
              <w:szCs w:val="20"/>
              <w:lang w:val="en-US"/>
            </w:rPr>
            <w:t>Rev</w:t>
          </w:r>
        </w:p>
      </w:tc>
    </w:tr>
    <w:tr w:rsidR="00FA3DE2" w:rsidRPr="006A2E4C" w14:paraId="417A79F0" w14:textId="77777777" w:rsidTr="00FE3595">
      <w:trPr>
        <w:trHeight w:val="617"/>
        <w:jc w:val="center"/>
      </w:trPr>
      <w:tc>
        <w:tcPr>
          <w:tcW w:w="1665" w:type="dxa"/>
          <w:shd w:val="clear" w:color="auto" w:fill="auto"/>
          <w:vAlign w:val="center"/>
        </w:tcPr>
        <w:p w14:paraId="58DF45EE" w14:textId="77777777" w:rsidR="00FA3DE2" w:rsidRPr="006A2E4C" w:rsidRDefault="00FA3DE2" w:rsidP="00FE3595">
          <w:pPr>
            <w:pStyle w:val="Footer"/>
            <w:jc w:val="center"/>
            <w:rPr>
              <w:rFonts w:ascii="Arial" w:hAnsi="Arial" w:cs="Arial"/>
              <w:b/>
              <w:sz w:val="20"/>
              <w:szCs w:val="20"/>
              <w:lang w:val="en-US"/>
            </w:rPr>
          </w:pPr>
          <w:r w:rsidRPr="006A2E4C">
            <w:rPr>
              <w:rFonts w:ascii="Arial" w:hAnsi="Arial" w:cs="Arial"/>
              <w:b/>
              <w:sz w:val="20"/>
              <w:szCs w:val="20"/>
            </w:rPr>
            <w:t>B.031.007</w:t>
          </w:r>
        </w:p>
      </w:tc>
      <w:tc>
        <w:tcPr>
          <w:tcW w:w="2046" w:type="dxa"/>
          <w:vAlign w:val="center"/>
        </w:tcPr>
        <w:p w14:paraId="088AB154" w14:textId="08CB02F9" w:rsidR="00FA3DE2" w:rsidRPr="006A2E4C" w:rsidRDefault="00FA3DE2" w:rsidP="00FE3595">
          <w:pPr>
            <w:pStyle w:val="Footer"/>
            <w:jc w:val="center"/>
            <w:rPr>
              <w:rFonts w:ascii="Arial" w:hAnsi="Arial" w:cs="Arial"/>
              <w:b/>
              <w:i/>
              <w:sz w:val="20"/>
              <w:szCs w:val="20"/>
              <w:lang w:val="en-US"/>
            </w:rPr>
          </w:pPr>
          <w:r w:rsidRPr="006A2E4C">
            <w:rPr>
              <w:rFonts w:ascii="Arial" w:hAnsi="Arial" w:cs="Arial"/>
              <w:b/>
              <w:sz w:val="20"/>
              <w:szCs w:val="20"/>
            </w:rPr>
            <w:t>CS-</w:t>
          </w:r>
          <w:r>
            <w:rPr>
              <w:rFonts w:ascii="Arial" w:hAnsi="Arial" w:cs="Arial"/>
              <w:b/>
              <w:sz w:val="20"/>
              <w:szCs w:val="20"/>
            </w:rPr>
            <w:t>CS</w:t>
          </w:r>
          <w:r w:rsidRPr="006A2E4C">
            <w:rPr>
              <w:rFonts w:ascii="Arial" w:hAnsi="Arial" w:cs="Arial"/>
              <w:b/>
              <w:sz w:val="20"/>
              <w:szCs w:val="20"/>
            </w:rPr>
            <w:t>-</w:t>
          </w:r>
          <w:r w:rsidR="007F5566">
            <w:rPr>
              <w:rFonts w:ascii="Arial" w:hAnsi="Arial" w:cs="Arial"/>
              <w:b/>
              <w:sz w:val="20"/>
              <w:szCs w:val="20"/>
            </w:rPr>
            <w:t>204</w:t>
          </w:r>
        </w:p>
      </w:tc>
      <w:tc>
        <w:tcPr>
          <w:tcW w:w="5844" w:type="dxa"/>
          <w:vAlign w:val="center"/>
        </w:tcPr>
        <w:p w14:paraId="4BC18C47" w14:textId="77777777" w:rsidR="00FA3DE2" w:rsidRPr="006A2E4C" w:rsidRDefault="00FA3DE2" w:rsidP="00FE3595">
          <w:pPr>
            <w:pStyle w:val="Footer"/>
            <w:jc w:val="center"/>
            <w:rPr>
              <w:rFonts w:ascii="Arial" w:hAnsi="Arial" w:cs="Arial"/>
              <w:b/>
              <w:sz w:val="20"/>
              <w:szCs w:val="20"/>
            </w:rPr>
          </w:pPr>
          <w:r>
            <w:rPr>
              <w:rFonts w:ascii="Arial" w:hAnsi="Arial" w:cs="Arial"/>
              <w:b/>
              <w:sz w:val="20"/>
              <w:szCs w:val="20"/>
            </w:rPr>
            <w:t>CAIET DE SARCINI PENTRU EXECUȚIA LUCRĂRILOR DIN METAL</w:t>
          </w:r>
        </w:p>
      </w:tc>
      <w:tc>
        <w:tcPr>
          <w:tcW w:w="651" w:type="dxa"/>
          <w:vAlign w:val="center"/>
        </w:tcPr>
        <w:p w14:paraId="5B2F5270" w14:textId="5A2E9767" w:rsidR="00FA3DE2" w:rsidRPr="006A2E4C" w:rsidRDefault="00FA3DE2" w:rsidP="00FE3595">
          <w:pPr>
            <w:pStyle w:val="Footer"/>
            <w:jc w:val="center"/>
            <w:rPr>
              <w:rFonts w:ascii="Arial" w:hAnsi="Arial" w:cs="Arial"/>
              <w:b/>
              <w:sz w:val="20"/>
              <w:szCs w:val="20"/>
              <w:lang w:val="en-US"/>
            </w:rPr>
          </w:pPr>
          <w:r w:rsidRPr="006A2E4C">
            <w:rPr>
              <w:rFonts w:ascii="Arial" w:hAnsi="Arial" w:cs="Arial"/>
              <w:b/>
              <w:sz w:val="20"/>
              <w:szCs w:val="20"/>
              <w:lang w:val="en-US"/>
            </w:rPr>
            <w:t>0</w:t>
          </w:r>
          <w:r w:rsidR="007F5566">
            <w:rPr>
              <w:rFonts w:ascii="Arial" w:hAnsi="Arial" w:cs="Arial"/>
              <w:b/>
              <w:sz w:val="20"/>
              <w:szCs w:val="20"/>
              <w:lang w:val="en-US"/>
            </w:rPr>
            <w:t>1</w:t>
          </w:r>
        </w:p>
      </w:tc>
    </w:tr>
  </w:tbl>
  <w:p w14:paraId="12A4D192" w14:textId="77777777" w:rsidR="00FA3DE2" w:rsidRPr="00B64C5E" w:rsidRDefault="00FA3DE2" w:rsidP="00FE3595">
    <w:pPr>
      <w:pStyle w:val="Footer"/>
      <w:jc w:val="center"/>
      <w:rPr>
        <w:rFonts w:ascii="Arial" w:hAnsi="Arial" w:cs="Arial"/>
        <w:sz w:val="20"/>
        <w:szCs w:val="20"/>
      </w:rPr>
    </w:pPr>
    <w:r w:rsidRPr="00B64C5E">
      <w:rPr>
        <w:rFonts w:ascii="Arial" w:hAnsi="Arial" w:cs="Arial"/>
        <w:sz w:val="20"/>
        <w:szCs w:val="20"/>
      </w:rPr>
      <w:t>Pag</w:t>
    </w:r>
    <w:r>
      <w:rPr>
        <w:rFonts w:ascii="Arial" w:hAnsi="Arial" w:cs="Arial"/>
        <w:sz w:val="20"/>
        <w:szCs w:val="20"/>
      </w:rPr>
      <w:t>ina</w:t>
    </w:r>
    <w:r w:rsidRPr="00B64C5E">
      <w:rPr>
        <w:rFonts w:ascii="Arial" w:hAnsi="Arial" w:cs="Arial"/>
        <w:sz w:val="20"/>
        <w:szCs w:val="20"/>
      </w:rPr>
      <w:t xml:space="preserve"> </w:t>
    </w:r>
    <w:r w:rsidRPr="00B64C5E">
      <w:rPr>
        <w:rFonts w:ascii="Arial" w:hAnsi="Arial" w:cs="Arial"/>
        <w:b/>
        <w:sz w:val="20"/>
        <w:szCs w:val="20"/>
      </w:rPr>
      <w:fldChar w:fldCharType="begin"/>
    </w:r>
    <w:r w:rsidRPr="00B64C5E">
      <w:rPr>
        <w:rFonts w:ascii="Arial" w:hAnsi="Arial" w:cs="Arial"/>
        <w:b/>
        <w:sz w:val="20"/>
        <w:szCs w:val="20"/>
      </w:rPr>
      <w:instrText xml:space="preserve"> PAGE  \* Arabic  \* MERGEFORMAT </w:instrText>
    </w:r>
    <w:r w:rsidRPr="00B64C5E">
      <w:rPr>
        <w:rFonts w:ascii="Arial" w:hAnsi="Arial" w:cs="Arial"/>
        <w:b/>
        <w:sz w:val="20"/>
        <w:szCs w:val="20"/>
      </w:rPr>
      <w:fldChar w:fldCharType="separate"/>
    </w:r>
    <w:r w:rsidR="006B7A88">
      <w:rPr>
        <w:rFonts w:ascii="Arial" w:hAnsi="Arial" w:cs="Arial"/>
        <w:b/>
        <w:noProof/>
        <w:sz w:val="20"/>
        <w:szCs w:val="20"/>
      </w:rPr>
      <w:t>16</w:t>
    </w:r>
    <w:r w:rsidRPr="00B64C5E">
      <w:rPr>
        <w:rFonts w:ascii="Arial" w:hAnsi="Arial" w:cs="Arial"/>
        <w:b/>
        <w:sz w:val="20"/>
        <w:szCs w:val="20"/>
      </w:rPr>
      <w:fldChar w:fldCharType="end"/>
    </w:r>
    <w:r w:rsidRPr="00B64C5E">
      <w:rPr>
        <w:rFonts w:ascii="Arial" w:hAnsi="Arial" w:cs="Arial"/>
        <w:sz w:val="20"/>
        <w:szCs w:val="20"/>
      </w:rPr>
      <w:t xml:space="preserve"> </w:t>
    </w:r>
    <w:r>
      <w:rPr>
        <w:rFonts w:ascii="Arial" w:hAnsi="Arial" w:cs="Arial"/>
        <w:sz w:val="20"/>
        <w:szCs w:val="20"/>
      </w:rPr>
      <w:t>din</w:t>
    </w:r>
    <w:r w:rsidRPr="00B64C5E">
      <w:rPr>
        <w:rFonts w:ascii="Arial" w:hAnsi="Arial" w:cs="Arial"/>
        <w:sz w:val="20"/>
        <w:szCs w:val="20"/>
      </w:rPr>
      <w:t xml:space="preserve"> </w:t>
    </w:r>
    <w:r w:rsidRPr="00B64C5E">
      <w:rPr>
        <w:rFonts w:ascii="Arial" w:hAnsi="Arial" w:cs="Arial"/>
        <w:b/>
        <w:sz w:val="20"/>
        <w:szCs w:val="20"/>
      </w:rPr>
      <w:fldChar w:fldCharType="begin"/>
    </w:r>
    <w:r w:rsidRPr="00B64C5E">
      <w:rPr>
        <w:rFonts w:ascii="Arial" w:hAnsi="Arial" w:cs="Arial"/>
        <w:b/>
        <w:sz w:val="20"/>
        <w:szCs w:val="20"/>
      </w:rPr>
      <w:instrText xml:space="preserve"> NUMPAGES  \* Arabic  \* MERGEFORMAT </w:instrText>
    </w:r>
    <w:r w:rsidRPr="00B64C5E">
      <w:rPr>
        <w:rFonts w:ascii="Arial" w:hAnsi="Arial" w:cs="Arial"/>
        <w:b/>
        <w:sz w:val="20"/>
        <w:szCs w:val="20"/>
      </w:rPr>
      <w:fldChar w:fldCharType="separate"/>
    </w:r>
    <w:r w:rsidR="006B7A88">
      <w:rPr>
        <w:rFonts w:ascii="Arial" w:hAnsi="Arial" w:cs="Arial"/>
        <w:b/>
        <w:noProof/>
        <w:sz w:val="20"/>
        <w:szCs w:val="20"/>
      </w:rPr>
      <w:t>16</w:t>
    </w:r>
    <w:r w:rsidRPr="00B64C5E">
      <w:rPr>
        <w:rFonts w:ascii="Arial" w:hAnsi="Arial" w:cs="Arial"/>
        <w:b/>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253534" w14:textId="77777777" w:rsidR="003A5C13" w:rsidRDefault="003A5C13">
      <w:pPr>
        <w:spacing w:after="0" w:line="240" w:lineRule="auto"/>
      </w:pPr>
      <w:r>
        <w:separator/>
      </w:r>
    </w:p>
  </w:footnote>
  <w:footnote w:type="continuationSeparator" w:id="0">
    <w:p w14:paraId="068D225D" w14:textId="77777777" w:rsidR="003A5C13" w:rsidRDefault="003A5C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5" w:type="dxa"/>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2835"/>
      <w:gridCol w:w="4535"/>
      <w:gridCol w:w="2835"/>
    </w:tblGrid>
    <w:tr w:rsidR="00FA3DE2" w:rsidRPr="00610F64" w14:paraId="70C36057" w14:textId="77777777" w:rsidTr="0018405C">
      <w:trPr>
        <w:trHeight w:val="567"/>
        <w:jc w:val="center"/>
      </w:trPr>
      <w:tc>
        <w:tcPr>
          <w:tcW w:w="2835" w:type="dxa"/>
          <w:vMerge w:val="restart"/>
          <w:shd w:val="clear" w:color="auto" w:fill="auto"/>
          <w:vAlign w:val="center"/>
        </w:tcPr>
        <w:p w14:paraId="5CF12093" w14:textId="69629543" w:rsidR="00FA3DE2" w:rsidRPr="00610F64" w:rsidRDefault="00FA3DE2" w:rsidP="00610F64">
          <w:pPr>
            <w:pStyle w:val="AIS-Header"/>
          </w:pPr>
          <w:r w:rsidRPr="00610F64">
            <w:rPr>
              <w:noProof/>
              <w:lang w:val="ro-RO" w:eastAsia="ro-RO"/>
            </w:rPr>
            <w:drawing>
              <wp:inline distT="0" distB="0" distL="0" distR="0" wp14:anchorId="3B032B16" wp14:editId="7D315A4F">
                <wp:extent cx="1009650" cy="828675"/>
                <wp:effectExtent l="0" t="0" r="0" b="9525"/>
                <wp:docPr id="6" name="Picture 6" descr="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828675"/>
                        </a:xfrm>
                        <a:prstGeom prst="rect">
                          <a:avLst/>
                        </a:prstGeom>
                        <a:noFill/>
                        <a:ln>
                          <a:noFill/>
                        </a:ln>
                      </pic:spPr>
                    </pic:pic>
                  </a:graphicData>
                </a:graphic>
              </wp:inline>
            </w:drawing>
          </w:r>
        </w:p>
      </w:tc>
      <w:tc>
        <w:tcPr>
          <w:tcW w:w="4535" w:type="dxa"/>
          <w:shd w:val="clear" w:color="auto" w:fill="auto"/>
          <w:vAlign w:val="center"/>
        </w:tcPr>
        <w:p w14:paraId="06BA43EB" w14:textId="2B32DAF6" w:rsidR="00FA3DE2" w:rsidRPr="00610F64" w:rsidRDefault="00FA3DE2" w:rsidP="00610F64">
          <w:pPr>
            <w:pStyle w:val="AIS-Header"/>
            <w:jc w:val="center"/>
            <w:rPr>
              <w:b/>
            </w:rPr>
          </w:pPr>
          <w:r w:rsidRPr="00610F64">
            <w:rPr>
              <w:b/>
            </w:rPr>
            <w:t>DENUMIRE PROIECT:</w:t>
          </w:r>
        </w:p>
      </w:tc>
      <w:tc>
        <w:tcPr>
          <w:tcW w:w="2835" w:type="dxa"/>
          <w:vMerge w:val="restart"/>
          <w:shd w:val="clear" w:color="auto" w:fill="auto"/>
          <w:vAlign w:val="center"/>
        </w:tcPr>
        <w:p w14:paraId="5F7A4559" w14:textId="01DD45D2" w:rsidR="00FA3DE2" w:rsidRPr="00610F64" w:rsidRDefault="00FA3DE2" w:rsidP="00610F64">
          <w:pPr>
            <w:pStyle w:val="AIS-Header"/>
            <w:rPr>
              <w:rStyle w:val="PageNumber"/>
            </w:rPr>
          </w:pPr>
          <w:r w:rsidRPr="00610F64">
            <w:rPr>
              <w:noProof/>
              <w:lang w:val="ro-RO" w:eastAsia="ro-RO"/>
            </w:rPr>
            <w:drawing>
              <wp:inline distT="0" distB="0" distL="0" distR="0" wp14:anchorId="5034C3F5" wp14:editId="7E76432F">
                <wp:extent cx="1543050" cy="891424"/>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1531" cy="925209"/>
                        </a:xfrm>
                        <a:prstGeom prst="rect">
                          <a:avLst/>
                        </a:prstGeom>
                        <a:noFill/>
                        <a:ln>
                          <a:noFill/>
                        </a:ln>
                      </pic:spPr>
                    </pic:pic>
                  </a:graphicData>
                </a:graphic>
              </wp:inline>
            </w:drawing>
          </w:r>
        </w:p>
      </w:tc>
    </w:tr>
    <w:tr w:rsidR="00FA3DE2" w:rsidRPr="00610F64" w14:paraId="2DB1BF97" w14:textId="77777777" w:rsidTr="0018405C">
      <w:trPr>
        <w:trHeight w:val="567"/>
        <w:jc w:val="center"/>
      </w:trPr>
      <w:tc>
        <w:tcPr>
          <w:tcW w:w="2835" w:type="dxa"/>
          <w:vMerge/>
          <w:shd w:val="clear" w:color="auto" w:fill="auto"/>
          <w:vAlign w:val="center"/>
        </w:tcPr>
        <w:p w14:paraId="7BD42DE9" w14:textId="77777777" w:rsidR="00FA3DE2" w:rsidRPr="00610F64" w:rsidRDefault="00FA3DE2" w:rsidP="00610F64">
          <w:pPr>
            <w:pStyle w:val="AIS-Header"/>
          </w:pPr>
        </w:p>
      </w:tc>
      <w:tc>
        <w:tcPr>
          <w:tcW w:w="4535" w:type="dxa"/>
          <w:shd w:val="clear" w:color="auto" w:fill="auto"/>
          <w:vAlign w:val="center"/>
        </w:tcPr>
        <w:p w14:paraId="15F23B4F" w14:textId="4B383D91" w:rsidR="00FA3DE2" w:rsidRPr="00610F64" w:rsidRDefault="00FA3DE2" w:rsidP="00610F64">
          <w:pPr>
            <w:pStyle w:val="AIS-Header"/>
            <w:jc w:val="center"/>
            <w:rPr>
              <w:b/>
            </w:rPr>
          </w:pPr>
          <w:r w:rsidRPr="00610F64">
            <w:rPr>
              <w:b/>
            </w:rPr>
            <w:t>Modernizarea sistemului de pompare a țițeiului din stația de pompare Potlogi, jud. Dâmbovița și Modernizarea sistemului de pompare Ochiuri, jud. Dâmbovița</w:t>
          </w:r>
        </w:p>
      </w:tc>
      <w:tc>
        <w:tcPr>
          <w:tcW w:w="2835" w:type="dxa"/>
          <w:vMerge/>
          <w:shd w:val="clear" w:color="auto" w:fill="auto"/>
          <w:vAlign w:val="center"/>
        </w:tcPr>
        <w:p w14:paraId="08D9FC53" w14:textId="77777777" w:rsidR="00FA3DE2" w:rsidRPr="00610F64" w:rsidRDefault="00FA3DE2" w:rsidP="00610F64">
          <w:pPr>
            <w:pStyle w:val="AIS-Header"/>
          </w:pPr>
        </w:p>
      </w:tc>
    </w:tr>
  </w:tbl>
  <w:p w14:paraId="3BF94B4D" w14:textId="77777777" w:rsidR="00FA3DE2" w:rsidRPr="00610F64" w:rsidRDefault="00FA3DE2" w:rsidP="00610F64">
    <w:pPr>
      <w:pStyle w:val="AIS-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678F506"/>
    <w:lvl w:ilvl="0">
      <w:start w:val="1"/>
      <w:numFmt w:val="decimal"/>
      <w:lvlText w:val="%1."/>
      <w:lvlJc w:val="left"/>
      <w:pPr>
        <w:tabs>
          <w:tab w:val="num" w:pos="1492"/>
        </w:tabs>
        <w:ind w:left="1492" w:hanging="360"/>
      </w:pPr>
    </w:lvl>
  </w:abstractNum>
  <w:abstractNum w:abstractNumId="1">
    <w:nsid w:val="FFFFFF7D"/>
    <w:multiLevelType w:val="singleLevel"/>
    <w:tmpl w:val="0FC2E812"/>
    <w:lvl w:ilvl="0">
      <w:start w:val="1"/>
      <w:numFmt w:val="decimal"/>
      <w:lvlText w:val="%1."/>
      <w:lvlJc w:val="left"/>
      <w:pPr>
        <w:tabs>
          <w:tab w:val="num" w:pos="1209"/>
        </w:tabs>
        <w:ind w:left="1209" w:hanging="360"/>
      </w:pPr>
    </w:lvl>
  </w:abstractNum>
  <w:abstractNum w:abstractNumId="2">
    <w:nsid w:val="FFFFFF7E"/>
    <w:multiLevelType w:val="singleLevel"/>
    <w:tmpl w:val="98043906"/>
    <w:lvl w:ilvl="0">
      <w:start w:val="1"/>
      <w:numFmt w:val="decimal"/>
      <w:lvlText w:val="%1."/>
      <w:lvlJc w:val="left"/>
      <w:pPr>
        <w:tabs>
          <w:tab w:val="num" w:pos="926"/>
        </w:tabs>
        <w:ind w:left="926" w:hanging="360"/>
      </w:pPr>
    </w:lvl>
  </w:abstractNum>
  <w:abstractNum w:abstractNumId="3">
    <w:nsid w:val="FFFFFF7F"/>
    <w:multiLevelType w:val="singleLevel"/>
    <w:tmpl w:val="EB163228"/>
    <w:lvl w:ilvl="0">
      <w:start w:val="1"/>
      <w:numFmt w:val="decimal"/>
      <w:lvlText w:val="%1."/>
      <w:lvlJc w:val="left"/>
      <w:pPr>
        <w:tabs>
          <w:tab w:val="num" w:pos="643"/>
        </w:tabs>
        <w:ind w:left="643" w:hanging="360"/>
      </w:pPr>
    </w:lvl>
  </w:abstractNum>
  <w:abstractNum w:abstractNumId="4">
    <w:nsid w:val="FFFFFF80"/>
    <w:multiLevelType w:val="singleLevel"/>
    <w:tmpl w:val="AA3C481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91650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808AC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556B7E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6E0265C"/>
    <w:lvl w:ilvl="0">
      <w:start w:val="1"/>
      <w:numFmt w:val="decimal"/>
      <w:lvlText w:val="%1."/>
      <w:lvlJc w:val="left"/>
      <w:pPr>
        <w:tabs>
          <w:tab w:val="num" w:pos="360"/>
        </w:tabs>
        <w:ind w:left="360" w:hanging="360"/>
      </w:pPr>
    </w:lvl>
  </w:abstractNum>
  <w:abstractNum w:abstractNumId="9">
    <w:nsid w:val="FFFFFF89"/>
    <w:multiLevelType w:val="singleLevel"/>
    <w:tmpl w:val="5DA4ED70"/>
    <w:lvl w:ilvl="0">
      <w:start w:val="1"/>
      <w:numFmt w:val="bullet"/>
      <w:lvlText w:val=""/>
      <w:lvlJc w:val="left"/>
      <w:pPr>
        <w:tabs>
          <w:tab w:val="num" w:pos="360"/>
        </w:tabs>
        <w:ind w:left="360" w:hanging="360"/>
      </w:pPr>
      <w:rPr>
        <w:rFonts w:ascii="Symbol" w:hAnsi="Symbol" w:hint="default"/>
      </w:rPr>
    </w:lvl>
  </w:abstractNum>
  <w:abstractNum w:abstractNumId="10">
    <w:nsid w:val="12C25E9C"/>
    <w:multiLevelType w:val="hybridMultilevel"/>
    <w:tmpl w:val="A9F0C9D4"/>
    <w:lvl w:ilvl="0" w:tplc="F7ECAD1C">
      <w:start w:val="4"/>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157A2528"/>
    <w:multiLevelType w:val="hybridMultilevel"/>
    <w:tmpl w:val="5BBEDA9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22A07AAB"/>
    <w:multiLevelType w:val="hybridMultilevel"/>
    <w:tmpl w:val="FF74C3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22CB770C"/>
    <w:multiLevelType w:val="hybridMultilevel"/>
    <w:tmpl w:val="7CFEBDD2"/>
    <w:lvl w:ilvl="0" w:tplc="D0224A78">
      <w:start w:val="4"/>
      <w:numFmt w:val="bullet"/>
      <w:pStyle w:val="AIS-text-Linie"/>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3D860F59"/>
    <w:multiLevelType w:val="multilevel"/>
    <w:tmpl w:val="04090025"/>
    <w:numStyleLink w:val="11FEED"/>
  </w:abstractNum>
  <w:abstractNum w:abstractNumId="15">
    <w:nsid w:val="4B733030"/>
    <w:multiLevelType w:val="multilevel"/>
    <w:tmpl w:val="04090025"/>
    <w:styleLink w:val="11FEED"/>
    <w:lvl w:ilvl="0">
      <w:start w:val="1"/>
      <w:numFmt w:val="decimal"/>
      <w:pStyle w:val="AIS-RO"/>
      <w:lvlText w:val="%1"/>
      <w:lvlJc w:val="left"/>
      <w:pPr>
        <w:tabs>
          <w:tab w:val="num" w:pos="432"/>
        </w:tabs>
        <w:ind w:left="432" w:hanging="432"/>
      </w:pPr>
      <w:rPr>
        <w:sz w:val="20"/>
        <w:szCs w:val="20"/>
      </w:rPr>
    </w:lvl>
    <w:lvl w:ilvl="1">
      <w:start w:val="1"/>
      <w:numFmt w:val="decimal"/>
      <w:pStyle w:val="AIS-RO1"/>
      <w:lvlText w:val="%1.%2"/>
      <w:lvlJc w:val="left"/>
      <w:pPr>
        <w:tabs>
          <w:tab w:val="num" w:pos="576"/>
        </w:tabs>
        <w:ind w:left="576" w:hanging="576"/>
      </w:pPr>
      <w:rPr>
        <w:rFonts w:hint="default"/>
      </w:rPr>
    </w:lvl>
    <w:lvl w:ilvl="2">
      <w:start w:val="1"/>
      <w:numFmt w:val="decimal"/>
      <w:pStyle w:val="AIS-RO2"/>
      <w:lvlText w:val="%1.%2.%3"/>
      <w:lvlJc w:val="left"/>
      <w:pPr>
        <w:tabs>
          <w:tab w:val="num" w:pos="720"/>
        </w:tabs>
        <w:ind w:left="720" w:hanging="720"/>
      </w:pPr>
      <w:rPr>
        <w:rFonts w:hint="default"/>
      </w:rPr>
    </w:lvl>
    <w:lvl w:ilvl="3">
      <w:start w:val="1"/>
      <w:numFmt w:val="decimal"/>
      <w:pStyle w:val="AIS-RO3"/>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4FA7728D"/>
    <w:multiLevelType w:val="hybridMultilevel"/>
    <w:tmpl w:val="D1089F5E"/>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607F2A11"/>
    <w:multiLevelType w:val="hybridMultilevel"/>
    <w:tmpl w:val="075241E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60FB377D"/>
    <w:multiLevelType w:val="hybridMultilevel"/>
    <w:tmpl w:val="281862E2"/>
    <w:lvl w:ilvl="0" w:tplc="F3C2F802">
      <w:start w:val="1"/>
      <w:numFmt w:val="bullet"/>
      <w:pStyle w:val="AIS-text-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8903B24"/>
    <w:multiLevelType w:val="hybridMultilevel"/>
    <w:tmpl w:val="FEEADA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6EF33AD4"/>
    <w:multiLevelType w:val="hybridMultilevel"/>
    <w:tmpl w:val="299830A0"/>
    <w:lvl w:ilvl="0" w:tplc="BEE4E398">
      <w:start w:val="1"/>
      <w:numFmt w:val="bullet"/>
      <w:pStyle w:val="AIS-text-Sageata"/>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1">
    <w:nsid w:val="707E5171"/>
    <w:multiLevelType w:val="multilevel"/>
    <w:tmpl w:val="9392D22A"/>
    <w:lvl w:ilvl="0">
      <w:start w:val="1"/>
      <w:numFmt w:val="decimal"/>
      <w:pStyle w:val="berschriftI"/>
      <w:lvlText w:val="%1."/>
      <w:lvlJc w:val="left"/>
      <w:pPr>
        <w:ind w:left="12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8"/>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berschriftII"/>
      <w:lvlText w:val="%1.%2."/>
      <w:lvlJc w:val="left"/>
      <w:pPr>
        <w:ind w:left="199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erschriftIII"/>
      <w:lvlText w:val="%1.%2.%3."/>
      <w:lvlJc w:val="left"/>
      <w:pPr>
        <w:ind w:left="113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9A30BB"/>
    <w:multiLevelType w:val="hybridMultilevel"/>
    <w:tmpl w:val="649C3B3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741238DA"/>
    <w:multiLevelType w:val="hybridMultilevel"/>
    <w:tmpl w:val="5E9C00E2"/>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75BC01BB"/>
    <w:multiLevelType w:val="hybridMultilevel"/>
    <w:tmpl w:val="1FAA015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799C2F97"/>
    <w:multiLevelType w:val="multilevel"/>
    <w:tmpl w:val="4BD46DC6"/>
    <w:lvl w:ilvl="0">
      <w:start w:val="1"/>
      <w:numFmt w:val="decimal"/>
      <w:pStyle w:val="CP92-RO"/>
      <w:lvlText w:val="%1.0"/>
      <w:lvlJc w:val="left"/>
      <w:pPr>
        <w:tabs>
          <w:tab w:val="num" w:pos="0"/>
        </w:tabs>
        <w:ind w:left="567" w:hanging="567"/>
      </w:pPr>
      <w:rPr>
        <w:color w:val="auto"/>
      </w:rPr>
    </w:lvl>
    <w:lvl w:ilvl="1">
      <w:start w:val="1"/>
      <w:numFmt w:val="decimal"/>
      <w:pStyle w:val="CP92-RO1"/>
      <w:lvlText w:val="%1.%2."/>
      <w:lvlJc w:val="left"/>
      <w:pPr>
        <w:tabs>
          <w:tab w:val="num" w:pos="0"/>
        </w:tabs>
        <w:ind w:left="567" w:hanging="567"/>
      </w:pPr>
    </w:lvl>
    <w:lvl w:ilvl="2">
      <w:start w:val="1"/>
      <w:numFmt w:val="decimal"/>
      <w:pStyle w:val="CP92-RO2"/>
      <w:lvlText w:val="%1.%2.%3."/>
      <w:lvlJc w:val="left"/>
      <w:pPr>
        <w:tabs>
          <w:tab w:val="num" w:pos="2050"/>
        </w:tabs>
        <w:ind w:left="2050" w:hanging="2050"/>
      </w:pPr>
    </w:lvl>
    <w:lvl w:ilvl="3">
      <w:start w:val="1"/>
      <w:numFmt w:val="decimal"/>
      <w:pStyle w:val="CP92-RO3"/>
      <w:lvlText w:val="%1.%2.%3.%4."/>
      <w:lvlJc w:val="left"/>
      <w:pPr>
        <w:tabs>
          <w:tab w:val="num" w:pos="2596"/>
        </w:tabs>
        <w:ind w:left="1084" w:hanging="1444"/>
      </w:pPr>
    </w:lvl>
    <w:lvl w:ilvl="4">
      <w:start w:val="1"/>
      <w:numFmt w:val="decimal"/>
      <w:lvlText w:val="%1.%2.%3.%4.%5."/>
      <w:lvlJc w:val="left"/>
      <w:pPr>
        <w:tabs>
          <w:tab w:val="num" w:pos="3960"/>
        </w:tabs>
        <w:ind w:left="1872" w:hanging="792"/>
      </w:pPr>
    </w:lvl>
    <w:lvl w:ilvl="5">
      <w:start w:val="1"/>
      <w:numFmt w:val="decimal"/>
      <w:lvlText w:val="%1.%2.%3.%4.%5.%6."/>
      <w:lvlJc w:val="left"/>
      <w:pPr>
        <w:tabs>
          <w:tab w:val="num" w:pos="4680"/>
        </w:tabs>
        <w:ind w:left="2376" w:hanging="936"/>
      </w:pPr>
    </w:lvl>
    <w:lvl w:ilvl="6">
      <w:start w:val="1"/>
      <w:numFmt w:val="decimal"/>
      <w:lvlText w:val="%1.%2.%3.%4.%5.%6.%7."/>
      <w:lvlJc w:val="left"/>
      <w:pPr>
        <w:tabs>
          <w:tab w:val="num" w:pos="5400"/>
        </w:tabs>
        <w:ind w:left="2880" w:hanging="1080"/>
      </w:pPr>
    </w:lvl>
    <w:lvl w:ilvl="7">
      <w:start w:val="1"/>
      <w:numFmt w:val="decimal"/>
      <w:lvlText w:val="%1.%2.%3.%4.%5.%6.%7.%8."/>
      <w:lvlJc w:val="left"/>
      <w:pPr>
        <w:tabs>
          <w:tab w:val="num" w:pos="6480"/>
        </w:tabs>
        <w:ind w:left="3384" w:hanging="1224"/>
      </w:pPr>
    </w:lvl>
    <w:lvl w:ilvl="8">
      <w:start w:val="1"/>
      <w:numFmt w:val="decimal"/>
      <w:lvlText w:val="%1.%2.%3.%4.%5.%6.%7.%8.%9."/>
      <w:lvlJc w:val="left"/>
      <w:pPr>
        <w:tabs>
          <w:tab w:val="num" w:pos="7200"/>
        </w:tabs>
        <w:ind w:left="3960" w:hanging="1440"/>
      </w:pPr>
    </w:lvl>
  </w:abstractNum>
  <w:abstractNum w:abstractNumId="26">
    <w:nsid w:val="7BA82135"/>
    <w:multiLevelType w:val="hybridMultilevel"/>
    <w:tmpl w:val="4A88C40A"/>
    <w:lvl w:ilvl="0" w:tplc="0809000B">
      <w:start w:val="1"/>
      <w:numFmt w:val="bullet"/>
      <w:lvlText w:val=""/>
      <w:lvlJc w:val="left"/>
      <w:pPr>
        <w:ind w:left="1287" w:hanging="360"/>
      </w:pPr>
      <w:rPr>
        <w:rFonts w:ascii="Wingdings" w:hAnsi="Wingdings"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start w:val="1"/>
      <w:numFmt w:val="bullet"/>
      <w:lvlText w:val=""/>
      <w:lvlJc w:val="left"/>
      <w:pPr>
        <w:ind w:left="3447" w:hanging="360"/>
      </w:pPr>
      <w:rPr>
        <w:rFonts w:ascii="Symbol" w:hAnsi="Symbol" w:hint="default"/>
      </w:rPr>
    </w:lvl>
    <w:lvl w:ilvl="4" w:tplc="08090003">
      <w:start w:val="1"/>
      <w:numFmt w:val="bullet"/>
      <w:lvlText w:val="o"/>
      <w:lvlJc w:val="left"/>
      <w:pPr>
        <w:ind w:left="4167" w:hanging="360"/>
      </w:pPr>
      <w:rPr>
        <w:rFonts w:ascii="Courier New" w:hAnsi="Courier New" w:cs="Courier New" w:hint="default"/>
      </w:rPr>
    </w:lvl>
    <w:lvl w:ilvl="5" w:tplc="08090005">
      <w:start w:val="1"/>
      <w:numFmt w:val="bullet"/>
      <w:lvlText w:val=""/>
      <w:lvlJc w:val="left"/>
      <w:pPr>
        <w:ind w:left="4887" w:hanging="360"/>
      </w:pPr>
      <w:rPr>
        <w:rFonts w:ascii="Wingdings" w:hAnsi="Wingdings" w:hint="default"/>
      </w:rPr>
    </w:lvl>
    <w:lvl w:ilvl="6" w:tplc="08090001">
      <w:start w:val="1"/>
      <w:numFmt w:val="bullet"/>
      <w:lvlText w:val=""/>
      <w:lvlJc w:val="left"/>
      <w:pPr>
        <w:ind w:left="5607" w:hanging="360"/>
      </w:pPr>
      <w:rPr>
        <w:rFonts w:ascii="Symbol" w:hAnsi="Symbol" w:hint="default"/>
      </w:rPr>
    </w:lvl>
    <w:lvl w:ilvl="7" w:tplc="08090003">
      <w:start w:val="1"/>
      <w:numFmt w:val="bullet"/>
      <w:lvlText w:val="o"/>
      <w:lvlJc w:val="left"/>
      <w:pPr>
        <w:ind w:left="6327" w:hanging="360"/>
      </w:pPr>
      <w:rPr>
        <w:rFonts w:ascii="Courier New" w:hAnsi="Courier New" w:cs="Courier New" w:hint="default"/>
      </w:rPr>
    </w:lvl>
    <w:lvl w:ilvl="8" w:tplc="08090005">
      <w:start w:val="1"/>
      <w:numFmt w:val="bullet"/>
      <w:lvlText w:val=""/>
      <w:lvlJc w:val="left"/>
      <w:pPr>
        <w:ind w:left="7047" w:hanging="360"/>
      </w:pPr>
      <w:rPr>
        <w:rFonts w:ascii="Wingdings" w:hAnsi="Wingdings" w:hint="default"/>
      </w:rPr>
    </w:lvl>
  </w:abstractNum>
  <w:num w:numId="1">
    <w:abstractNumId w:val="15"/>
  </w:num>
  <w:num w:numId="2">
    <w:abstractNumId w:val="18"/>
  </w:num>
  <w:num w:numId="3">
    <w:abstractNumId w:val="14"/>
    <w:lvlOverride w:ilvl="0">
      <w:lvl w:ilvl="0">
        <w:start w:val="1"/>
        <w:numFmt w:val="decimal"/>
        <w:pStyle w:val="AIS-RO"/>
        <w:lvlText w:val="%1"/>
        <w:lvlJc w:val="left"/>
        <w:pPr>
          <w:ind w:left="432" w:hanging="432"/>
        </w:pPr>
        <w:rPr>
          <w:sz w:val="28"/>
        </w:rPr>
      </w:lvl>
    </w:lvlOverride>
    <w:lvlOverride w:ilvl="1">
      <w:lvl w:ilvl="1">
        <w:start w:val="1"/>
        <w:numFmt w:val="decimal"/>
        <w:pStyle w:val="AIS-RO1"/>
        <w:lvlText w:val="%1.%2"/>
        <w:lvlJc w:val="left"/>
        <w:pPr>
          <w:ind w:left="576" w:hanging="576"/>
        </w:pPr>
      </w:lvl>
    </w:lvlOverride>
    <w:lvlOverride w:ilvl="2">
      <w:lvl w:ilvl="2">
        <w:start w:val="1"/>
        <w:numFmt w:val="decimal"/>
        <w:pStyle w:val="AIS-RO2"/>
        <w:lvlText w:val="%1.%2.%3"/>
        <w:lvlJc w:val="left"/>
        <w:pPr>
          <w:ind w:left="720" w:hanging="720"/>
        </w:pPr>
      </w:lvl>
    </w:lvlOverride>
    <w:lvlOverride w:ilvl="3">
      <w:lvl w:ilvl="3">
        <w:start w:val="1"/>
        <w:numFmt w:val="decimal"/>
        <w:pStyle w:val="AIS-RO3"/>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4">
    <w:abstractNumId w:val="10"/>
  </w:num>
  <w:num w:numId="5">
    <w:abstractNumId w:val="26"/>
  </w:num>
  <w:num w:numId="6">
    <w:abstractNumId w:val="13"/>
  </w:num>
  <w:num w:numId="7">
    <w:abstractNumId w:val="20"/>
  </w:num>
  <w:num w:numId="8">
    <w:abstractNumId w:val="21"/>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11"/>
  </w:num>
  <w:num w:numId="12">
    <w:abstractNumId w:val="23"/>
  </w:num>
  <w:num w:numId="13">
    <w:abstractNumId w:val="19"/>
  </w:num>
  <w:num w:numId="14">
    <w:abstractNumId w:val="24"/>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12"/>
  </w:num>
  <w:num w:numId="26">
    <w:abstractNumId w:val="16"/>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1F5"/>
    <w:rsid w:val="00060E1A"/>
    <w:rsid w:val="00113784"/>
    <w:rsid w:val="001325A0"/>
    <w:rsid w:val="00180571"/>
    <w:rsid w:val="001807ED"/>
    <w:rsid w:val="0018405C"/>
    <w:rsid w:val="001A284A"/>
    <w:rsid w:val="00290773"/>
    <w:rsid w:val="002B2AD4"/>
    <w:rsid w:val="00326F35"/>
    <w:rsid w:val="003A5C13"/>
    <w:rsid w:val="0047658B"/>
    <w:rsid w:val="00555DD7"/>
    <w:rsid w:val="005755B1"/>
    <w:rsid w:val="00610F64"/>
    <w:rsid w:val="00632677"/>
    <w:rsid w:val="006979F4"/>
    <w:rsid w:val="006B7A88"/>
    <w:rsid w:val="006D43B5"/>
    <w:rsid w:val="007F5566"/>
    <w:rsid w:val="0083064D"/>
    <w:rsid w:val="00856525"/>
    <w:rsid w:val="008D0C6F"/>
    <w:rsid w:val="008D7930"/>
    <w:rsid w:val="009B4121"/>
    <w:rsid w:val="009C37EA"/>
    <w:rsid w:val="00BD73D2"/>
    <w:rsid w:val="00C31B1D"/>
    <w:rsid w:val="00D2102D"/>
    <w:rsid w:val="00D37E68"/>
    <w:rsid w:val="00D7679C"/>
    <w:rsid w:val="00DF6CE2"/>
    <w:rsid w:val="00E171A8"/>
    <w:rsid w:val="00E24258"/>
    <w:rsid w:val="00E351F5"/>
    <w:rsid w:val="00E44BB2"/>
    <w:rsid w:val="00E62076"/>
    <w:rsid w:val="00EF4D45"/>
    <w:rsid w:val="00FA3DE2"/>
    <w:rsid w:val="00FE3595"/>
    <w:rsid w:val="00FE61BF"/>
    <w:rsid w:val="00FE74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148AC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121"/>
    <w:rPr>
      <w:lang w:val="ro-RO"/>
    </w:rPr>
  </w:style>
  <w:style w:type="paragraph" w:styleId="Heading1">
    <w:name w:val="heading 1"/>
    <w:basedOn w:val="Normal"/>
    <w:next w:val="Normal"/>
    <w:link w:val="Heading1Char"/>
    <w:uiPriority w:val="9"/>
    <w:qFormat/>
    <w:rsid w:val="008565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565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565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B2AD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B2AD4"/>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B2AD4"/>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18405C"/>
    <w:pPr>
      <w:spacing w:before="240" w:after="60" w:line="240" w:lineRule="auto"/>
      <w:outlineLvl w:val="6"/>
    </w:pPr>
    <w:rPr>
      <w:rFonts w:ascii="Calibri" w:eastAsia="Times New Roman" w:hAnsi="Calibri" w:cs="Times New Roman"/>
      <w:sz w:val="24"/>
      <w:szCs w:val="24"/>
      <w:lang w:val="de-AT" w:eastAsia="de-AT"/>
    </w:rPr>
  </w:style>
  <w:style w:type="paragraph" w:styleId="Heading8">
    <w:name w:val="heading 8"/>
    <w:basedOn w:val="Normal"/>
    <w:next w:val="Normal"/>
    <w:link w:val="Heading8Char"/>
    <w:uiPriority w:val="9"/>
    <w:semiHidden/>
    <w:unhideWhenUsed/>
    <w:qFormat/>
    <w:rsid w:val="002B2AD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B2AD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B4121"/>
    <w:rPr>
      <w:rFonts w:ascii="Arial" w:hAnsi="Arial"/>
      <w:b/>
      <w:caps/>
      <w:dstrike w:val="0"/>
      <w:color w:val="auto"/>
      <w:sz w:val="22"/>
      <w:u w:val="none"/>
      <w:vertAlign w:val="baseline"/>
    </w:rPr>
  </w:style>
  <w:style w:type="paragraph" w:styleId="TOC1">
    <w:name w:val="toc 1"/>
    <w:basedOn w:val="Normal"/>
    <w:next w:val="AIS-text"/>
    <w:autoRedefine/>
    <w:uiPriority w:val="39"/>
    <w:qFormat/>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paragraph" w:styleId="TOC2">
    <w:name w:val="toc 2"/>
    <w:basedOn w:val="Normal"/>
    <w:next w:val="TOC1"/>
    <w:autoRedefine/>
    <w:uiPriority w:val="39"/>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character" w:styleId="PageNumber">
    <w:name w:val="page number"/>
    <w:basedOn w:val="DefaultParagraphFont"/>
    <w:rsid w:val="009B4121"/>
  </w:style>
  <w:style w:type="numbering" w:customStyle="1" w:styleId="11FEED">
    <w:name w:val="1.1 FEED"/>
    <w:basedOn w:val="NoList"/>
    <w:rsid w:val="009B4121"/>
    <w:pPr>
      <w:numPr>
        <w:numId w:val="1"/>
      </w:numPr>
    </w:pPr>
  </w:style>
  <w:style w:type="paragraph" w:customStyle="1" w:styleId="AIS-text">
    <w:name w:val="AIS-text"/>
    <w:basedOn w:val="Normal"/>
    <w:link w:val="AIS-textChar"/>
    <w:qFormat/>
    <w:rsid w:val="009B4121"/>
    <w:pPr>
      <w:spacing w:after="0" w:line="240" w:lineRule="auto"/>
      <w:ind w:left="25"/>
    </w:pPr>
    <w:rPr>
      <w:rFonts w:ascii="Arial" w:eastAsia="Times New Roman" w:hAnsi="Arial" w:cs="Times New Roman"/>
      <w:szCs w:val="20"/>
      <w:lang w:val="x-none" w:eastAsia="x-none"/>
    </w:rPr>
  </w:style>
  <w:style w:type="paragraph" w:customStyle="1" w:styleId="AIS-RO">
    <w:name w:val="AIS-RO"/>
    <w:basedOn w:val="Normal"/>
    <w:link w:val="AIS-ROChar"/>
    <w:qFormat/>
    <w:rsid w:val="00FE7410"/>
    <w:pPr>
      <w:numPr>
        <w:numId w:val="3"/>
      </w:numPr>
      <w:tabs>
        <w:tab w:val="left" w:pos="567"/>
      </w:tabs>
      <w:spacing w:before="120" w:after="120" w:line="240" w:lineRule="auto"/>
    </w:pPr>
    <w:rPr>
      <w:rFonts w:ascii="Arial" w:eastAsia="Times New Roman" w:hAnsi="Arial" w:cs="Times New Roman"/>
      <w:b/>
      <w:bCs/>
      <w:caps/>
      <w:lang w:val="en-US" w:eastAsia="ro-RO"/>
    </w:rPr>
  </w:style>
  <w:style w:type="character" w:customStyle="1" w:styleId="AIS-ROChar">
    <w:name w:val="AIS-RO Char"/>
    <w:link w:val="AIS-RO"/>
    <w:rsid w:val="00FE7410"/>
    <w:rPr>
      <w:rFonts w:ascii="Arial" w:eastAsia="Times New Roman" w:hAnsi="Arial" w:cs="Times New Roman"/>
      <w:b/>
      <w:bCs/>
      <w:caps/>
      <w:lang w:val="en-US" w:eastAsia="ro-RO"/>
    </w:rPr>
  </w:style>
  <w:style w:type="paragraph" w:customStyle="1" w:styleId="AIS-RO1">
    <w:name w:val="AIS-RO1"/>
    <w:basedOn w:val="AIS-RO"/>
    <w:link w:val="AIS-RO1Char"/>
    <w:qFormat/>
    <w:rsid w:val="002B2AD4"/>
    <w:pPr>
      <w:numPr>
        <w:ilvl w:val="1"/>
      </w:numPr>
      <w:tabs>
        <w:tab w:val="clear" w:pos="567"/>
      </w:tabs>
    </w:pPr>
    <w:rPr>
      <w:lang w:val="ro-RO"/>
    </w:rPr>
  </w:style>
  <w:style w:type="character" w:customStyle="1" w:styleId="AIS-RO1Char">
    <w:name w:val="AIS-RO1 Char"/>
    <w:link w:val="AIS-RO1"/>
    <w:rsid w:val="002B2AD4"/>
    <w:rPr>
      <w:rFonts w:ascii="Arial" w:eastAsia="Times New Roman" w:hAnsi="Arial" w:cs="Times New Roman"/>
      <w:b/>
      <w:bCs/>
      <w:caps/>
      <w:lang w:val="ro-RO" w:eastAsia="ro-RO"/>
    </w:rPr>
  </w:style>
  <w:style w:type="paragraph" w:customStyle="1" w:styleId="AIS-RO2">
    <w:name w:val="AIS-RO2"/>
    <w:basedOn w:val="AIS-RO1"/>
    <w:qFormat/>
    <w:rsid w:val="009B4121"/>
    <w:pPr>
      <w:numPr>
        <w:ilvl w:val="2"/>
      </w:numPr>
      <w:tabs>
        <w:tab w:val="num" w:pos="360"/>
      </w:tabs>
    </w:pPr>
  </w:style>
  <w:style w:type="character" w:customStyle="1" w:styleId="AIS-textChar">
    <w:name w:val="AIS-text Char"/>
    <w:link w:val="AIS-text"/>
    <w:rsid w:val="009B4121"/>
    <w:rPr>
      <w:rFonts w:ascii="Arial" w:eastAsia="Times New Roman" w:hAnsi="Arial" w:cs="Times New Roman"/>
      <w:szCs w:val="20"/>
      <w:lang w:val="x-none" w:eastAsia="x-none"/>
    </w:rPr>
  </w:style>
  <w:style w:type="paragraph" w:customStyle="1" w:styleId="AIS-RO3">
    <w:name w:val="AIS-RO3"/>
    <w:basedOn w:val="AIS-RO"/>
    <w:autoRedefine/>
    <w:qFormat/>
    <w:rsid w:val="009B4121"/>
    <w:pPr>
      <w:numPr>
        <w:ilvl w:val="3"/>
      </w:numPr>
      <w:tabs>
        <w:tab w:val="num" w:pos="360"/>
      </w:tabs>
    </w:pPr>
  </w:style>
  <w:style w:type="paragraph" w:customStyle="1" w:styleId="AIS-text-Bullet">
    <w:name w:val="AIS-text-Bullet"/>
    <w:basedOn w:val="Normal"/>
    <w:qFormat/>
    <w:rsid w:val="009B4121"/>
    <w:pPr>
      <w:numPr>
        <w:numId w:val="2"/>
      </w:numPr>
      <w:autoSpaceDE w:val="0"/>
      <w:autoSpaceDN w:val="0"/>
      <w:adjustRightInd w:val="0"/>
      <w:spacing w:after="0" w:line="240" w:lineRule="auto"/>
    </w:pPr>
    <w:rPr>
      <w:rFonts w:ascii="Arial" w:eastAsia="Times New Roman" w:hAnsi="Arial" w:cs="Times New Roman"/>
      <w:lang w:val="en-US"/>
    </w:rPr>
  </w:style>
  <w:style w:type="paragraph" w:customStyle="1" w:styleId="AIS-text-Bold">
    <w:name w:val="AIS-text-Bold"/>
    <w:basedOn w:val="AIS-text"/>
    <w:qFormat/>
    <w:rsid w:val="009B4121"/>
    <w:rPr>
      <w:b/>
    </w:rPr>
  </w:style>
  <w:style w:type="paragraph" w:customStyle="1" w:styleId="AIS-text-Bold-Allcaps">
    <w:name w:val="AIS-text-Bold-All caps"/>
    <w:basedOn w:val="AIS-text-Bold"/>
    <w:qFormat/>
    <w:rsid w:val="009B4121"/>
    <w:rPr>
      <w:rFonts w:ascii="Arial Bold" w:hAnsi="Arial Bold"/>
      <w:caps/>
    </w:rPr>
  </w:style>
  <w:style w:type="paragraph" w:customStyle="1" w:styleId="AIS-TitluDoc">
    <w:name w:val="AIS-Titlu Doc"/>
    <w:basedOn w:val="AIS-text"/>
    <w:qFormat/>
    <w:rsid w:val="009B4121"/>
    <w:pPr>
      <w:jc w:val="center"/>
    </w:pPr>
    <w:rPr>
      <w:b/>
      <w:caps/>
      <w:sz w:val="28"/>
    </w:rPr>
  </w:style>
  <w:style w:type="paragraph" w:customStyle="1" w:styleId="AIS-Footer">
    <w:name w:val="AIS-Footer"/>
    <w:basedOn w:val="AIS-text"/>
    <w:qFormat/>
    <w:rsid w:val="009B4121"/>
    <w:rPr>
      <w:sz w:val="18"/>
    </w:rPr>
  </w:style>
  <w:style w:type="paragraph" w:customStyle="1" w:styleId="AIS-Header">
    <w:name w:val="AIS-Header"/>
    <w:basedOn w:val="AIS-Footer"/>
    <w:qFormat/>
    <w:rsid w:val="009B4121"/>
  </w:style>
  <w:style w:type="paragraph" w:customStyle="1" w:styleId="AIS-Header-AllCaps">
    <w:name w:val="AIS-Header-All Caps"/>
    <w:basedOn w:val="AIS-Header"/>
    <w:qFormat/>
    <w:rsid w:val="009B4121"/>
    <w:rPr>
      <w:caps/>
    </w:rPr>
  </w:style>
  <w:style w:type="paragraph" w:styleId="Header">
    <w:name w:val="header"/>
    <w:basedOn w:val="Normal"/>
    <w:link w:val="HeaderChar"/>
    <w:uiPriority w:val="99"/>
    <w:unhideWhenUsed/>
    <w:rsid w:val="00610F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0F64"/>
    <w:rPr>
      <w:lang w:val="ro-RO"/>
    </w:rPr>
  </w:style>
  <w:style w:type="paragraph" w:styleId="Footer">
    <w:name w:val="footer"/>
    <w:basedOn w:val="Normal"/>
    <w:link w:val="FooterChar"/>
    <w:uiPriority w:val="99"/>
    <w:unhideWhenUsed/>
    <w:rsid w:val="00610F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0F64"/>
    <w:rPr>
      <w:lang w:val="ro-RO"/>
    </w:rPr>
  </w:style>
  <w:style w:type="character" w:customStyle="1" w:styleId="Heading7Char">
    <w:name w:val="Heading 7 Char"/>
    <w:basedOn w:val="DefaultParagraphFont"/>
    <w:link w:val="Heading7"/>
    <w:semiHidden/>
    <w:rsid w:val="0018405C"/>
    <w:rPr>
      <w:rFonts w:ascii="Calibri" w:eastAsia="Times New Roman" w:hAnsi="Calibri" w:cs="Times New Roman"/>
      <w:sz w:val="24"/>
      <w:szCs w:val="24"/>
      <w:lang w:val="de-AT" w:eastAsia="de-AT"/>
    </w:rPr>
  </w:style>
  <w:style w:type="paragraph" w:customStyle="1" w:styleId="AIS-text-Linie">
    <w:name w:val="AIS-text-Linie"/>
    <w:basedOn w:val="AIS-text-Bullet"/>
    <w:qFormat/>
    <w:rsid w:val="00E171A8"/>
    <w:pPr>
      <w:numPr>
        <w:numId w:val="6"/>
      </w:numPr>
    </w:pPr>
    <w:rPr>
      <w:lang w:eastAsia="ro-RO"/>
    </w:rPr>
  </w:style>
  <w:style w:type="paragraph" w:customStyle="1" w:styleId="AIS-text-Sageata">
    <w:name w:val="AIS-text-Sageata"/>
    <w:basedOn w:val="AIS-text-Linie"/>
    <w:qFormat/>
    <w:rsid w:val="00E171A8"/>
    <w:pPr>
      <w:numPr>
        <w:numId w:val="7"/>
      </w:numPr>
    </w:pPr>
    <w:rPr>
      <w:rFonts w:eastAsia="Arial"/>
      <w:w w:val="102"/>
    </w:rPr>
  </w:style>
  <w:style w:type="character" w:customStyle="1" w:styleId="Heading1Char">
    <w:name w:val="Heading 1 Char"/>
    <w:basedOn w:val="DefaultParagraphFont"/>
    <w:link w:val="Heading1"/>
    <w:uiPriority w:val="9"/>
    <w:rsid w:val="00856525"/>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856525"/>
    <w:pPr>
      <w:outlineLvl w:val="9"/>
    </w:pPr>
    <w:rPr>
      <w:lang w:val="en-US"/>
    </w:rPr>
  </w:style>
  <w:style w:type="character" w:customStyle="1" w:styleId="Heading2Char">
    <w:name w:val="Heading 2 Char"/>
    <w:basedOn w:val="DefaultParagraphFont"/>
    <w:link w:val="Heading2"/>
    <w:uiPriority w:val="9"/>
    <w:semiHidden/>
    <w:rsid w:val="0085652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uiPriority w:val="9"/>
    <w:semiHidden/>
    <w:rsid w:val="0085652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semiHidden/>
    <w:rsid w:val="002B2AD4"/>
    <w:rPr>
      <w:rFonts w:asciiTheme="majorHAnsi" w:eastAsiaTheme="majorEastAsia" w:hAnsiTheme="majorHAnsi"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2B2AD4"/>
    <w:rPr>
      <w:rFonts w:asciiTheme="majorHAnsi" w:eastAsiaTheme="majorEastAsia" w:hAnsiTheme="majorHAnsi" w:cstheme="majorBidi"/>
      <w:color w:val="2F5496" w:themeColor="accent1" w:themeShade="BF"/>
      <w:lang w:val="ro-RO"/>
    </w:rPr>
  </w:style>
  <w:style w:type="character" w:customStyle="1" w:styleId="Heading6Char">
    <w:name w:val="Heading 6 Char"/>
    <w:basedOn w:val="DefaultParagraphFont"/>
    <w:link w:val="Heading6"/>
    <w:uiPriority w:val="9"/>
    <w:semiHidden/>
    <w:rsid w:val="002B2AD4"/>
    <w:rPr>
      <w:rFonts w:asciiTheme="majorHAnsi" w:eastAsiaTheme="majorEastAsia" w:hAnsiTheme="majorHAnsi" w:cstheme="majorBidi"/>
      <w:color w:val="1F3763" w:themeColor="accent1" w:themeShade="7F"/>
      <w:lang w:val="ro-RO"/>
    </w:rPr>
  </w:style>
  <w:style w:type="character" w:customStyle="1" w:styleId="Heading8Char">
    <w:name w:val="Heading 8 Char"/>
    <w:basedOn w:val="DefaultParagraphFont"/>
    <w:link w:val="Heading8"/>
    <w:uiPriority w:val="9"/>
    <w:semiHidden/>
    <w:rsid w:val="002B2AD4"/>
    <w:rPr>
      <w:rFonts w:asciiTheme="majorHAnsi" w:eastAsiaTheme="majorEastAsia" w:hAnsiTheme="majorHAnsi" w:cstheme="majorBidi"/>
      <w:color w:val="272727" w:themeColor="text1" w:themeTint="D8"/>
      <w:sz w:val="21"/>
      <w:szCs w:val="21"/>
      <w:lang w:val="ro-RO"/>
    </w:rPr>
  </w:style>
  <w:style w:type="character" w:customStyle="1" w:styleId="Heading9Char">
    <w:name w:val="Heading 9 Char"/>
    <w:basedOn w:val="DefaultParagraphFont"/>
    <w:link w:val="Heading9"/>
    <w:uiPriority w:val="9"/>
    <w:semiHidden/>
    <w:rsid w:val="002B2AD4"/>
    <w:rPr>
      <w:rFonts w:asciiTheme="majorHAnsi" w:eastAsiaTheme="majorEastAsia" w:hAnsiTheme="majorHAnsi" w:cstheme="majorBidi"/>
      <w:i/>
      <w:iCs/>
      <w:color w:val="272727" w:themeColor="text1" w:themeTint="D8"/>
      <w:sz w:val="21"/>
      <w:szCs w:val="21"/>
      <w:lang w:val="ro-RO"/>
    </w:rPr>
  </w:style>
  <w:style w:type="numbering" w:customStyle="1" w:styleId="NoList1">
    <w:name w:val="No List1"/>
    <w:next w:val="NoList"/>
    <w:semiHidden/>
    <w:rsid w:val="00C31B1D"/>
  </w:style>
  <w:style w:type="table" w:styleId="TableGrid">
    <w:name w:val="Table Grid"/>
    <w:basedOn w:val="TableNormal"/>
    <w:uiPriority w:val="39"/>
    <w:rsid w:val="00C31B1D"/>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C31B1D"/>
    <w:pPr>
      <w:spacing w:after="0" w:line="240" w:lineRule="auto"/>
    </w:pPr>
    <w:rPr>
      <w:rFonts w:ascii="Tahoma" w:eastAsia="Times New Roman" w:hAnsi="Tahoma" w:cs="Tahoma"/>
      <w:sz w:val="16"/>
      <w:szCs w:val="16"/>
      <w:lang w:val="de-AT" w:eastAsia="de-AT"/>
    </w:rPr>
  </w:style>
  <w:style w:type="character" w:customStyle="1" w:styleId="BalloonTextChar">
    <w:name w:val="Balloon Text Char"/>
    <w:basedOn w:val="DefaultParagraphFont"/>
    <w:link w:val="BalloonText"/>
    <w:uiPriority w:val="99"/>
    <w:semiHidden/>
    <w:rsid w:val="00C31B1D"/>
    <w:rPr>
      <w:rFonts w:ascii="Tahoma" w:eastAsia="Times New Roman" w:hAnsi="Tahoma" w:cs="Tahoma"/>
      <w:sz w:val="16"/>
      <w:szCs w:val="16"/>
      <w:lang w:val="de-AT" w:eastAsia="de-AT"/>
    </w:rPr>
  </w:style>
  <w:style w:type="paragraph" w:customStyle="1" w:styleId="berschriftI">
    <w:name w:val="Überschrift I"/>
    <w:basedOn w:val="Heading1"/>
    <w:link w:val="berschriftIZchn"/>
    <w:qFormat/>
    <w:rsid w:val="00C31B1D"/>
    <w:pPr>
      <w:keepLines w:val="0"/>
      <w:numPr>
        <w:numId w:val="8"/>
      </w:numPr>
      <w:spacing w:after="60" w:line="240" w:lineRule="auto"/>
    </w:pPr>
    <w:rPr>
      <w:rFonts w:ascii="Arial" w:eastAsia="Times New Roman" w:hAnsi="Arial" w:cs="Times New Roman"/>
      <w:b/>
      <w:bCs/>
      <w:noProof/>
      <w:color w:val="auto"/>
      <w:kern w:val="32"/>
      <w:sz w:val="24"/>
      <w:lang w:val="en-GB" w:eastAsia="de-AT"/>
    </w:rPr>
  </w:style>
  <w:style w:type="paragraph" w:customStyle="1" w:styleId="berschriftII">
    <w:name w:val="Überschrift II"/>
    <w:basedOn w:val="berschriftI"/>
    <w:link w:val="berschriftIIZchn"/>
    <w:qFormat/>
    <w:rsid w:val="00C31B1D"/>
    <w:pPr>
      <w:numPr>
        <w:ilvl w:val="1"/>
      </w:numPr>
      <w:spacing w:after="0"/>
    </w:pPr>
  </w:style>
  <w:style w:type="character" w:customStyle="1" w:styleId="berschriftIZchn">
    <w:name w:val="Überschrift I Zchn"/>
    <w:link w:val="berschriftI"/>
    <w:rsid w:val="00C31B1D"/>
    <w:rPr>
      <w:rFonts w:ascii="Arial" w:eastAsia="Times New Roman" w:hAnsi="Arial" w:cs="Times New Roman"/>
      <w:b/>
      <w:bCs/>
      <w:noProof/>
      <w:kern w:val="32"/>
      <w:sz w:val="24"/>
      <w:szCs w:val="32"/>
      <w:lang w:eastAsia="de-AT"/>
    </w:rPr>
  </w:style>
  <w:style w:type="paragraph" w:customStyle="1" w:styleId="berschriftIII">
    <w:name w:val="Überschrift III"/>
    <w:basedOn w:val="berschriftII"/>
    <w:qFormat/>
    <w:rsid w:val="00C31B1D"/>
    <w:pPr>
      <w:numPr>
        <w:ilvl w:val="2"/>
      </w:numPr>
      <w:tabs>
        <w:tab w:val="num" w:pos="720"/>
      </w:tabs>
      <w:ind w:left="720" w:hanging="720"/>
    </w:pPr>
    <w:rPr>
      <w:sz w:val="22"/>
      <w:szCs w:val="22"/>
    </w:rPr>
  </w:style>
  <w:style w:type="character" w:customStyle="1" w:styleId="berschriftIIZchn">
    <w:name w:val="Überschrift II Zchn"/>
    <w:basedOn w:val="berschriftIZchn"/>
    <w:link w:val="berschriftII"/>
    <w:rsid w:val="00C31B1D"/>
    <w:rPr>
      <w:rFonts w:ascii="Arial" w:eastAsia="Times New Roman" w:hAnsi="Arial" w:cs="Times New Roman"/>
      <w:b/>
      <w:bCs/>
      <w:noProof/>
      <w:kern w:val="32"/>
      <w:sz w:val="24"/>
      <w:szCs w:val="32"/>
      <w:lang w:eastAsia="de-AT"/>
    </w:rPr>
  </w:style>
  <w:style w:type="character" w:customStyle="1" w:styleId="st">
    <w:name w:val="st"/>
    <w:basedOn w:val="DefaultParagraphFont"/>
    <w:rsid w:val="00C31B1D"/>
  </w:style>
  <w:style w:type="character" w:customStyle="1" w:styleId="CP92-textChar">
    <w:name w:val="CP92-text Char"/>
    <w:link w:val="CP92-text"/>
    <w:locked/>
    <w:rsid w:val="00C31B1D"/>
    <w:rPr>
      <w:rFonts w:ascii="Arial" w:hAnsi="Arial" w:cs="Arial"/>
      <w:lang w:val="x-none" w:eastAsia="x-none"/>
    </w:rPr>
  </w:style>
  <w:style w:type="paragraph" w:customStyle="1" w:styleId="CP92-text">
    <w:name w:val="CP92-text"/>
    <w:basedOn w:val="Normal"/>
    <w:link w:val="CP92-textChar"/>
    <w:qFormat/>
    <w:rsid w:val="00C31B1D"/>
    <w:pPr>
      <w:spacing w:after="0" w:line="240" w:lineRule="auto"/>
    </w:pPr>
    <w:rPr>
      <w:rFonts w:ascii="Arial" w:hAnsi="Arial" w:cs="Arial"/>
      <w:lang w:val="x-none" w:eastAsia="x-none"/>
    </w:rPr>
  </w:style>
  <w:style w:type="character" w:customStyle="1" w:styleId="CP92-ROCharChar">
    <w:name w:val="CP92-RO Char Char"/>
    <w:link w:val="CP92-RO"/>
    <w:locked/>
    <w:rsid w:val="00C31B1D"/>
    <w:rPr>
      <w:rFonts w:ascii="Arial Bold" w:hAnsi="Arial Bold"/>
      <w:b/>
      <w:bCs/>
      <w:caps/>
      <w:sz w:val="28"/>
    </w:rPr>
  </w:style>
  <w:style w:type="paragraph" w:customStyle="1" w:styleId="CP92-RO">
    <w:name w:val="CP92-RO"/>
    <w:basedOn w:val="Normal"/>
    <w:link w:val="CP92-ROCharChar"/>
    <w:qFormat/>
    <w:rsid w:val="00C31B1D"/>
    <w:pPr>
      <w:numPr>
        <w:numId w:val="9"/>
      </w:numPr>
      <w:tabs>
        <w:tab w:val="left" w:pos="567"/>
      </w:tabs>
      <w:spacing w:before="120" w:after="120" w:line="240" w:lineRule="auto"/>
    </w:pPr>
    <w:rPr>
      <w:rFonts w:ascii="Arial Bold" w:hAnsi="Arial Bold"/>
      <w:b/>
      <w:bCs/>
      <w:caps/>
      <w:sz w:val="28"/>
      <w:lang w:val="en-GB"/>
    </w:rPr>
  </w:style>
  <w:style w:type="character" w:customStyle="1" w:styleId="CP92-RO1CharChar">
    <w:name w:val="CP92-RO1 Char Char"/>
    <w:link w:val="CP92-RO1"/>
    <w:locked/>
    <w:rsid w:val="00C31B1D"/>
    <w:rPr>
      <w:rFonts w:ascii="Arial Bold" w:hAnsi="Arial Bold"/>
      <w:b/>
      <w:bCs/>
      <w:caps/>
      <w:sz w:val="28"/>
      <w:szCs w:val="24"/>
    </w:rPr>
  </w:style>
  <w:style w:type="paragraph" w:customStyle="1" w:styleId="CP92-RO1">
    <w:name w:val="CP92-RO1"/>
    <w:basedOn w:val="Normal"/>
    <w:link w:val="CP92-RO1CharChar"/>
    <w:qFormat/>
    <w:rsid w:val="00C31B1D"/>
    <w:pPr>
      <w:numPr>
        <w:ilvl w:val="1"/>
        <w:numId w:val="9"/>
      </w:numPr>
      <w:tabs>
        <w:tab w:val="left" w:pos="567"/>
      </w:tabs>
      <w:spacing w:before="120" w:after="120" w:line="240" w:lineRule="auto"/>
      <w:outlineLvl w:val="1"/>
    </w:pPr>
    <w:rPr>
      <w:rFonts w:ascii="Arial Bold" w:hAnsi="Arial Bold"/>
      <w:b/>
      <w:bCs/>
      <w:caps/>
      <w:sz w:val="28"/>
      <w:szCs w:val="24"/>
      <w:lang w:val="en-GB"/>
    </w:rPr>
  </w:style>
  <w:style w:type="paragraph" w:customStyle="1" w:styleId="CP92-RO2">
    <w:name w:val="CP92-RO2"/>
    <w:basedOn w:val="CP92-RO1"/>
    <w:qFormat/>
    <w:rsid w:val="00C31B1D"/>
    <w:pPr>
      <w:numPr>
        <w:ilvl w:val="2"/>
      </w:numPr>
      <w:tabs>
        <w:tab w:val="clear" w:pos="567"/>
        <w:tab w:val="clear" w:pos="2050"/>
        <w:tab w:val="num" w:pos="360"/>
        <w:tab w:val="left" w:pos="459"/>
        <w:tab w:val="left" w:pos="601"/>
        <w:tab w:val="num" w:pos="2880"/>
      </w:tabs>
      <w:ind w:left="601" w:hanging="601"/>
    </w:pPr>
    <w:rPr>
      <w:rFonts w:eastAsia="Calibri"/>
      <w:szCs w:val="22"/>
      <w:lang w:val="en-US"/>
    </w:rPr>
  </w:style>
  <w:style w:type="paragraph" w:customStyle="1" w:styleId="CP92-RO3">
    <w:name w:val="CP92-RO3"/>
    <w:basedOn w:val="CP92-RO2"/>
    <w:autoRedefine/>
    <w:qFormat/>
    <w:rsid w:val="00C31B1D"/>
    <w:pPr>
      <w:numPr>
        <w:ilvl w:val="3"/>
      </w:numPr>
      <w:tabs>
        <w:tab w:val="clear" w:pos="2596"/>
        <w:tab w:val="num" w:pos="360"/>
        <w:tab w:val="num" w:pos="851"/>
        <w:tab w:val="num" w:pos="3600"/>
      </w:tabs>
      <w:ind w:left="680" w:hanging="680"/>
    </w:pPr>
    <w:rPr>
      <w:szCs w:val="24"/>
    </w:rPr>
  </w:style>
  <w:style w:type="paragraph" w:customStyle="1" w:styleId="CP92-text-Bullet">
    <w:name w:val="CP92-text-Bullet"/>
    <w:basedOn w:val="Normal"/>
    <w:qFormat/>
    <w:rsid w:val="00C31B1D"/>
    <w:pPr>
      <w:autoSpaceDE w:val="0"/>
      <w:autoSpaceDN w:val="0"/>
      <w:adjustRightInd w:val="0"/>
      <w:spacing w:after="0" w:line="240" w:lineRule="auto"/>
      <w:ind w:left="340" w:hanging="170"/>
    </w:pPr>
    <w:rPr>
      <w:rFonts w:ascii="Arial" w:eastAsia="Times New Roman" w:hAnsi="Arial" w:cs="Times New Roman"/>
      <w:lang w:val="en-US"/>
    </w:rPr>
  </w:style>
  <w:style w:type="paragraph" w:styleId="ListParagraph">
    <w:name w:val="List Paragraph"/>
    <w:basedOn w:val="Normal"/>
    <w:uiPriority w:val="34"/>
    <w:qFormat/>
    <w:rsid w:val="00C31B1D"/>
    <w:pPr>
      <w:spacing w:after="200" w:line="276" w:lineRule="auto"/>
      <w:ind w:left="720"/>
      <w:contextualSpacing/>
    </w:pPr>
    <w:rPr>
      <w:rFonts w:ascii="Calibri" w:eastAsia="Times New Roman" w:hAnsi="Calibri" w:cs="Times New Roman"/>
      <w:lang w:val="en-US"/>
    </w:rPr>
  </w:style>
  <w:style w:type="character" w:customStyle="1" w:styleId="hps">
    <w:name w:val="hps"/>
    <w:rsid w:val="00C31B1D"/>
  </w:style>
  <w:style w:type="character" w:customStyle="1" w:styleId="CaracterCaracter">
    <w:name w:val="Caracter Caracter"/>
    <w:rsid w:val="00FE3595"/>
    <w:rPr>
      <w:rFonts w:ascii="Arial" w:hAnsi="Arial"/>
      <w:noProof w:val="0"/>
      <w:sz w:val="24"/>
      <w:szCs w:val="24"/>
      <w:lang w:val="en-GB" w:eastAsia="en-GB" w:bidi="ar-SA"/>
    </w:rPr>
  </w:style>
  <w:style w:type="character" w:customStyle="1" w:styleId="shorttext">
    <w:name w:val="short_text"/>
    <w:rsid w:val="00FE3595"/>
  </w:style>
  <w:style w:type="paragraph" w:customStyle="1" w:styleId="CP92-text-Bullet1">
    <w:name w:val="CP92-text-Bullet_1"/>
    <w:basedOn w:val="CP92-text"/>
    <w:next w:val="CP92-text"/>
    <w:qFormat/>
    <w:rsid w:val="00FE3595"/>
    <w:pPr>
      <w:autoSpaceDE w:val="0"/>
      <w:autoSpaceDN w:val="0"/>
      <w:adjustRightInd w:val="0"/>
      <w:ind w:left="360" w:hanging="360"/>
    </w:pPr>
    <w:rPr>
      <w:rFonts w:eastAsia="Times New Roman" w:cs="Times New Roman"/>
      <w:lang w:val="en-US" w:eastAsia="en-US"/>
    </w:rPr>
  </w:style>
  <w:style w:type="paragraph" w:styleId="TOC3">
    <w:name w:val="toc 3"/>
    <w:basedOn w:val="Normal"/>
    <w:next w:val="Normal"/>
    <w:autoRedefine/>
    <w:uiPriority w:val="39"/>
    <w:unhideWhenUsed/>
    <w:rsid w:val="00FE3595"/>
    <w:pPr>
      <w:spacing w:after="100"/>
      <w:ind w:left="440"/>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121"/>
    <w:rPr>
      <w:lang w:val="ro-RO"/>
    </w:rPr>
  </w:style>
  <w:style w:type="paragraph" w:styleId="Heading1">
    <w:name w:val="heading 1"/>
    <w:basedOn w:val="Normal"/>
    <w:next w:val="Normal"/>
    <w:link w:val="Heading1Char"/>
    <w:uiPriority w:val="9"/>
    <w:qFormat/>
    <w:rsid w:val="008565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565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565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B2AD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B2AD4"/>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B2AD4"/>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18405C"/>
    <w:pPr>
      <w:spacing w:before="240" w:after="60" w:line="240" w:lineRule="auto"/>
      <w:outlineLvl w:val="6"/>
    </w:pPr>
    <w:rPr>
      <w:rFonts w:ascii="Calibri" w:eastAsia="Times New Roman" w:hAnsi="Calibri" w:cs="Times New Roman"/>
      <w:sz w:val="24"/>
      <w:szCs w:val="24"/>
      <w:lang w:val="de-AT" w:eastAsia="de-AT"/>
    </w:rPr>
  </w:style>
  <w:style w:type="paragraph" w:styleId="Heading8">
    <w:name w:val="heading 8"/>
    <w:basedOn w:val="Normal"/>
    <w:next w:val="Normal"/>
    <w:link w:val="Heading8Char"/>
    <w:uiPriority w:val="9"/>
    <w:semiHidden/>
    <w:unhideWhenUsed/>
    <w:qFormat/>
    <w:rsid w:val="002B2AD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B2AD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B4121"/>
    <w:rPr>
      <w:rFonts w:ascii="Arial" w:hAnsi="Arial"/>
      <w:b/>
      <w:caps/>
      <w:dstrike w:val="0"/>
      <w:color w:val="auto"/>
      <w:sz w:val="22"/>
      <w:u w:val="none"/>
      <w:vertAlign w:val="baseline"/>
    </w:rPr>
  </w:style>
  <w:style w:type="paragraph" w:styleId="TOC1">
    <w:name w:val="toc 1"/>
    <w:basedOn w:val="Normal"/>
    <w:next w:val="AIS-text"/>
    <w:autoRedefine/>
    <w:uiPriority w:val="39"/>
    <w:qFormat/>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paragraph" w:styleId="TOC2">
    <w:name w:val="toc 2"/>
    <w:basedOn w:val="Normal"/>
    <w:next w:val="TOC1"/>
    <w:autoRedefine/>
    <w:uiPriority w:val="39"/>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character" w:styleId="PageNumber">
    <w:name w:val="page number"/>
    <w:basedOn w:val="DefaultParagraphFont"/>
    <w:rsid w:val="009B4121"/>
  </w:style>
  <w:style w:type="numbering" w:customStyle="1" w:styleId="11FEED">
    <w:name w:val="1.1 FEED"/>
    <w:basedOn w:val="NoList"/>
    <w:rsid w:val="009B4121"/>
    <w:pPr>
      <w:numPr>
        <w:numId w:val="1"/>
      </w:numPr>
    </w:pPr>
  </w:style>
  <w:style w:type="paragraph" w:customStyle="1" w:styleId="AIS-text">
    <w:name w:val="AIS-text"/>
    <w:basedOn w:val="Normal"/>
    <w:link w:val="AIS-textChar"/>
    <w:qFormat/>
    <w:rsid w:val="009B4121"/>
    <w:pPr>
      <w:spacing w:after="0" w:line="240" w:lineRule="auto"/>
      <w:ind w:left="25"/>
    </w:pPr>
    <w:rPr>
      <w:rFonts w:ascii="Arial" w:eastAsia="Times New Roman" w:hAnsi="Arial" w:cs="Times New Roman"/>
      <w:szCs w:val="20"/>
      <w:lang w:val="x-none" w:eastAsia="x-none"/>
    </w:rPr>
  </w:style>
  <w:style w:type="paragraph" w:customStyle="1" w:styleId="AIS-RO">
    <w:name w:val="AIS-RO"/>
    <w:basedOn w:val="Normal"/>
    <w:link w:val="AIS-ROChar"/>
    <w:qFormat/>
    <w:rsid w:val="00FE7410"/>
    <w:pPr>
      <w:numPr>
        <w:numId w:val="3"/>
      </w:numPr>
      <w:tabs>
        <w:tab w:val="left" w:pos="567"/>
      </w:tabs>
      <w:spacing w:before="120" w:after="120" w:line="240" w:lineRule="auto"/>
    </w:pPr>
    <w:rPr>
      <w:rFonts w:ascii="Arial" w:eastAsia="Times New Roman" w:hAnsi="Arial" w:cs="Times New Roman"/>
      <w:b/>
      <w:bCs/>
      <w:caps/>
      <w:lang w:val="en-US" w:eastAsia="ro-RO"/>
    </w:rPr>
  </w:style>
  <w:style w:type="character" w:customStyle="1" w:styleId="AIS-ROChar">
    <w:name w:val="AIS-RO Char"/>
    <w:link w:val="AIS-RO"/>
    <w:rsid w:val="00FE7410"/>
    <w:rPr>
      <w:rFonts w:ascii="Arial" w:eastAsia="Times New Roman" w:hAnsi="Arial" w:cs="Times New Roman"/>
      <w:b/>
      <w:bCs/>
      <w:caps/>
      <w:lang w:val="en-US" w:eastAsia="ro-RO"/>
    </w:rPr>
  </w:style>
  <w:style w:type="paragraph" w:customStyle="1" w:styleId="AIS-RO1">
    <w:name w:val="AIS-RO1"/>
    <w:basedOn w:val="AIS-RO"/>
    <w:link w:val="AIS-RO1Char"/>
    <w:qFormat/>
    <w:rsid w:val="002B2AD4"/>
    <w:pPr>
      <w:numPr>
        <w:ilvl w:val="1"/>
      </w:numPr>
      <w:tabs>
        <w:tab w:val="clear" w:pos="567"/>
      </w:tabs>
    </w:pPr>
    <w:rPr>
      <w:lang w:val="ro-RO"/>
    </w:rPr>
  </w:style>
  <w:style w:type="character" w:customStyle="1" w:styleId="AIS-RO1Char">
    <w:name w:val="AIS-RO1 Char"/>
    <w:link w:val="AIS-RO1"/>
    <w:rsid w:val="002B2AD4"/>
    <w:rPr>
      <w:rFonts w:ascii="Arial" w:eastAsia="Times New Roman" w:hAnsi="Arial" w:cs="Times New Roman"/>
      <w:b/>
      <w:bCs/>
      <w:caps/>
      <w:lang w:val="ro-RO" w:eastAsia="ro-RO"/>
    </w:rPr>
  </w:style>
  <w:style w:type="paragraph" w:customStyle="1" w:styleId="AIS-RO2">
    <w:name w:val="AIS-RO2"/>
    <w:basedOn w:val="AIS-RO1"/>
    <w:qFormat/>
    <w:rsid w:val="009B4121"/>
    <w:pPr>
      <w:numPr>
        <w:ilvl w:val="2"/>
      </w:numPr>
      <w:tabs>
        <w:tab w:val="num" w:pos="360"/>
      </w:tabs>
    </w:pPr>
  </w:style>
  <w:style w:type="character" w:customStyle="1" w:styleId="AIS-textChar">
    <w:name w:val="AIS-text Char"/>
    <w:link w:val="AIS-text"/>
    <w:rsid w:val="009B4121"/>
    <w:rPr>
      <w:rFonts w:ascii="Arial" w:eastAsia="Times New Roman" w:hAnsi="Arial" w:cs="Times New Roman"/>
      <w:szCs w:val="20"/>
      <w:lang w:val="x-none" w:eastAsia="x-none"/>
    </w:rPr>
  </w:style>
  <w:style w:type="paragraph" w:customStyle="1" w:styleId="AIS-RO3">
    <w:name w:val="AIS-RO3"/>
    <w:basedOn w:val="AIS-RO"/>
    <w:autoRedefine/>
    <w:qFormat/>
    <w:rsid w:val="009B4121"/>
    <w:pPr>
      <w:numPr>
        <w:ilvl w:val="3"/>
      </w:numPr>
      <w:tabs>
        <w:tab w:val="num" w:pos="360"/>
      </w:tabs>
    </w:pPr>
  </w:style>
  <w:style w:type="paragraph" w:customStyle="1" w:styleId="AIS-text-Bullet">
    <w:name w:val="AIS-text-Bullet"/>
    <w:basedOn w:val="Normal"/>
    <w:qFormat/>
    <w:rsid w:val="009B4121"/>
    <w:pPr>
      <w:numPr>
        <w:numId w:val="2"/>
      </w:numPr>
      <w:autoSpaceDE w:val="0"/>
      <w:autoSpaceDN w:val="0"/>
      <w:adjustRightInd w:val="0"/>
      <w:spacing w:after="0" w:line="240" w:lineRule="auto"/>
    </w:pPr>
    <w:rPr>
      <w:rFonts w:ascii="Arial" w:eastAsia="Times New Roman" w:hAnsi="Arial" w:cs="Times New Roman"/>
      <w:lang w:val="en-US"/>
    </w:rPr>
  </w:style>
  <w:style w:type="paragraph" w:customStyle="1" w:styleId="AIS-text-Bold">
    <w:name w:val="AIS-text-Bold"/>
    <w:basedOn w:val="AIS-text"/>
    <w:qFormat/>
    <w:rsid w:val="009B4121"/>
    <w:rPr>
      <w:b/>
    </w:rPr>
  </w:style>
  <w:style w:type="paragraph" w:customStyle="1" w:styleId="AIS-text-Bold-Allcaps">
    <w:name w:val="AIS-text-Bold-All caps"/>
    <w:basedOn w:val="AIS-text-Bold"/>
    <w:qFormat/>
    <w:rsid w:val="009B4121"/>
    <w:rPr>
      <w:rFonts w:ascii="Arial Bold" w:hAnsi="Arial Bold"/>
      <w:caps/>
    </w:rPr>
  </w:style>
  <w:style w:type="paragraph" w:customStyle="1" w:styleId="AIS-TitluDoc">
    <w:name w:val="AIS-Titlu Doc"/>
    <w:basedOn w:val="AIS-text"/>
    <w:qFormat/>
    <w:rsid w:val="009B4121"/>
    <w:pPr>
      <w:jc w:val="center"/>
    </w:pPr>
    <w:rPr>
      <w:b/>
      <w:caps/>
      <w:sz w:val="28"/>
    </w:rPr>
  </w:style>
  <w:style w:type="paragraph" w:customStyle="1" w:styleId="AIS-Footer">
    <w:name w:val="AIS-Footer"/>
    <w:basedOn w:val="AIS-text"/>
    <w:qFormat/>
    <w:rsid w:val="009B4121"/>
    <w:rPr>
      <w:sz w:val="18"/>
    </w:rPr>
  </w:style>
  <w:style w:type="paragraph" w:customStyle="1" w:styleId="AIS-Header">
    <w:name w:val="AIS-Header"/>
    <w:basedOn w:val="AIS-Footer"/>
    <w:qFormat/>
    <w:rsid w:val="009B4121"/>
  </w:style>
  <w:style w:type="paragraph" w:customStyle="1" w:styleId="AIS-Header-AllCaps">
    <w:name w:val="AIS-Header-All Caps"/>
    <w:basedOn w:val="AIS-Header"/>
    <w:qFormat/>
    <w:rsid w:val="009B4121"/>
    <w:rPr>
      <w:caps/>
    </w:rPr>
  </w:style>
  <w:style w:type="paragraph" w:styleId="Header">
    <w:name w:val="header"/>
    <w:basedOn w:val="Normal"/>
    <w:link w:val="HeaderChar"/>
    <w:uiPriority w:val="99"/>
    <w:unhideWhenUsed/>
    <w:rsid w:val="00610F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0F64"/>
    <w:rPr>
      <w:lang w:val="ro-RO"/>
    </w:rPr>
  </w:style>
  <w:style w:type="paragraph" w:styleId="Footer">
    <w:name w:val="footer"/>
    <w:basedOn w:val="Normal"/>
    <w:link w:val="FooterChar"/>
    <w:uiPriority w:val="99"/>
    <w:unhideWhenUsed/>
    <w:rsid w:val="00610F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0F64"/>
    <w:rPr>
      <w:lang w:val="ro-RO"/>
    </w:rPr>
  </w:style>
  <w:style w:type="character" w:customStyle="1" w:styleId="Heading7Char">
    <w:name w:val="Heading 7 Char"/>
    <w:basedOn w:val="DefaultParagraphFont"/>
    <w:link w:val="Heading7"/>
    <w:semiHidden/>
    <w:rsid w:val="0018405C"/>
    <w:rPr>
      <w:rFonts w:ascii="Calibri" w:eastAsia="Times New Roman" w:hAnsi="Calibri" w:cs="Times New Roman"/>
      <w:sz w:val="24"/>
      <w:szCs w:val="24"/>
      <w:lang w:val="de-AT" w:eastAsia="de-AT"/>
    </w:rPr>
  </w:style>
  <w:style w:type="paragraph" w:customStyle="1" w:styleId="AIS-text-Linie">
    <w:name w:val="AIS-text-Linie"/>
    <w:basedOn w:val="AIS-text-Bullet"/>
    <w:qFormat/>
    <w:rsid w:val="00E171A8"/>
    <w:pPr>
      <w:numPr>
        <w:numId w:val="6"/>
      </w:numPr>
    </w:pPr>
    <w:rPr>
      <w:lang w:eastAsia="ro-RO"/>
    </w:rPr>
  </w:style>
  <w:style w:type="paragraph" w:customStyle="1" w:styleId="AIS-text-Sageata">
    <w:name w:val="AIS-text-Sageata"/>
    <w:basedOn w:val="AIS-text-Linie"/>
    <w:qFormat/>
    <w:rsid w:val="00E171A8"/>
    <w:pPr>
      <w:numPr>
        <w:numId w:val="7"/>
      </w:numPr>
    </w:pPr>
    <w:rPr>
      <w:rFonts w:eastAsia="Arial"/>
      <w:w w:val="102"/>
    </w:rPr>
  </w:style>
  <w:style w:type="character" w:customStyle="1" w:styleId="Heading1Char">
    <w:name w:val="Heading 1 Char"/>
    <w:basedOn w:val="DefaultParagraphFont"/>
    <w:link w:val="Heading1"/>
    <w:uiPriority w:val="9"/>
    <w:rsid w:val="00856525"/>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856525"/>
    <w:pPr>
      <w:outlineLvl w:val="9"/>
    </w:pPr>
    <w:rPr>
      <w:lang w:val="en-US"/>
    </w:rPr>
  </w:style>
  <w:style w:type="character" w:customStyle="1" w:styleId="Heading2Char">
    <w:name w:val="Heading 2 Char"/>
    <w:basedOn w:val="DefaultParagraphFont"/>
    <w:link w:val="Heading2"/>
    <w:uiPriority w:val="9"/>
    <w:semiHidden/>
    <w:rsid w:val="0085652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uiPriority w:val="9"/>
    <w:semiHidden/>
    <w:rsid w:val="0085652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semiHidden/>
    <w:rsid w:val="002B2AD4"/>
    <w:rPr>
      <w:rFonts w:asciiTheme="majorHAnsi" w:eastAsiaTheme="majorEastAsia" w:hAnsiTheme="majorHAnsi"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2B2AD4"/>
    <w:rPr>
      <w:rFonts w:asciiTheme="majorHAnsi" w:eastAsiaTheme="majorEastAsia" w:hAnsiTheme="majorHAnsi" w:cstheme="majorBidi"/>
      <w:color w:val="2F5496" w:themeColor="accent1" w:themeShade="BF"/>
      <w:lang w:val="ro-RO"/>
    </w:rPr>
  </w:style>
  <w:style w:type="character" w:customStyle="1" w:styleId="Heading6Char">
    <w:name w:val="Heading 6 Char"/>
    <w:basedOn w:val="DefaultParagraphFont"/>
    <w:link w:val="Heading6"/>
    <w:uiPriority w:val="9"/>
    <w:semiHidden/>
    <w:rsid w:val="002B2AD4"/>
    <w:rPr>
      <w:rFonts w:asciiTheme="majorHAnsi" w:eastAsiaTheme="majorEastAsia" w:hAnsiTheme="majorHAnsi" w:cstheme="majorBidi"/>
      <w:color w:val="1F3763" w:themeColor="accent1" w:themeShade="7F"/>
      <w:lang w:val="ro-RO"/>
    </w:rPr>
  </w:style>
  <w:style w:type="character" w:customStyle="1" w:styleId="Heading8Char">
    <w:name w:val="Heading 8 Char"/>
    <w:basedOn w:val="DefaultParagraphFont"/>
    <w:link w:val="Heading8"/>
    <w:uiPriority w:val="9"/>
    <w:semiHidden/>
    <w:rsid w:val="002B2AD4"/>
    <w:rPr>
      <w:rFonts w:asciiTheme="majorHAnsi" w:eastAsiaTheme="majorEastAsia" w:hAnsiTheme="majorHAnsi" w:cstheme="majorBidi"/>
      <w:color w:val="272727" w:themeColor="text1" w:themeTint="D8"/>
      <w:sz w:val="21"/>
      <w:szCs w:val="21"/>
      <w:lang w:val="ro-RO"/>
    </w:rPr>
  </w:style>
  <w:style w:type="character" w:customStyle="1" w:styleId="Heading9Char">
    <w:name w:val="Heading 9 Char"/>
    <w:basedOn w:val="DefaultParagraphFont"/>
    <w:link w:val="Heading9"/>
    <w:uiPriority w:val="9"/>
    <w:semiHidden/>
    <w:rsid w:val="002B2AD4"/>
    <w:rPr>
      <w:rFonts w:asciiTheme="majorHAnsi" w:eastAsiaTheme="majorEastAsia" w:hAnsiTheme="majorHAnsi" w:cstheme="majorBidi"/>
      <w:i/>
      <w:iCs/>
      <w:color w:val="272727" w:themeColor="text1" w:themeTint="D8"/>
      <w:sz w:val="21"/>
      <w:szCs w:val="21"/>
      <w:lang w:val="ro-RO"/>
    </w:rPr>
  </w:style>
  <w:style w:type="numbering" w:customStyle="1" w:styleId="NoList1">
    <w:name w:val="No List1"/>
    <w:next w:val="NoList"/>
    <w:semiHidden/>
    <w:rsid w:val="00C31B1D"/>
  </w:style>
  <w:style w:type="table" w:styleId="TableGrid">
    <w:name w:val="Table Grid"/>
    <w:basedOn w:val="TableNormal"/>
    <w:uiPriority w:val="39"/>
    <w:rsid w:val="00C31B1D"/>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C31B1D"/>
    <w:pPr>
      <w:spacing w:after="0" w:line="240" w:lineRule="auto"/>
    </w:pPr>
    <w:rPr>
      <w:rFonts w:ascii="Tahoma" w:eastAsia="Times New Roman" w:hAnsi="Tahoma" w:cs="Tahoma"/>
      <w:sz w:val="16"/>
      <w:szCs w:val="16"/>
      <w:lang w:val="de-AT" w:eastAsia="de-AT"/>
    </w:rPr>
  </w:style>
  <w:style w:type="character" w:customStyle="1" w:styleId="BalloonTextChar">
    <w:name w:val="Balloon Text Char"/>
    <w:basedOn w:val="DefaultParagraphFont"/>
    <w:link w:val="BalloonText"/>
    <w:uiPriority w:val="99"/>
    <w:semiHidden/>
    <w:rsid w:val="00C31B1D"/>
    <w:rPr>
      <w:rFonts w:ascii="Tahoma" w:eastAsia="Times New Roman" w:hAnsi="Tahoma" w:cs="Tahoma"/>
      <w:sz w:val="16"/>
      <w:szCs w:val="16"/>
      <w:lang w:val="de-AT" w:eastAsia="de-AT"/>
    </w:rPr>
  </w:style>
  <w:style w:type="paragraph" w:customStyle="1" w:styleId="berschriftI">
    <w:name w:val="Überschrift I"/>
    <w:basedOn w:val="Heading1"/>
    <w:link w:val="berschriftIZchn"/>
    <w:qFormat/>
    <w:rsid w:val="00C31B1D"/>
    <w:pPr>
      <w:keepLines w:val="0"/>
      <w:numPr>
        <w:numId w:val="8"/>
      </w:numPr>
      <w:spacing w:after="60" w:line="240" w:lineRule="auto"/>
    </w:pPr>
    <w:rPr>
      <w:rFonts w:ascii="Arial" w:eastAsia="Times New Roman" w:hAnsi="Arial" w:cs="Times New Roman"/>
      <w:b/>
      <w:bCs/>
      <w:noProof/>
      <w:color w:val="auto"/>
      <w:kern w:val="32"/>
      <w:sz w:val="24"/>
      <w:lang w:val="en-GB" w:eastAsia="de-AT"/>
    </w:rPr>
  </w:style>
  <w:style w:type="paragraph" w:customStyle="1" w:styleId="berschriftII">
    <w:name w:val="Überschrift II"/>
    <w:basedOn w:val="berschriftI"/>
    <w:link w:val="berschriftIIZchn"/>
    <w:qFormat/>
    <w:rsid w:val="00C31B1D"/>
    <w:pPr>
      <w:numPr>
        <w:ilvl w:val="1"/>
      </w:numPr>
      <w:spacing w:after="0"/>
    </w:pPr>
  </w:style>
  <w:style w:type="character" w:customStyle="1" w:styleId="berschriftIZchn">
    <w:name w:val="Überschrift I Zchn"/>
    <w:link w:val="berschriftI"/>
    <w:rsid w:val="00C31B1D"/>
    <w:rPr>
      <w:rFonts w:ascii="Arial" w:eastAsia="Times New Roman" w:hAnsi="Arial" w:cs="Times New Roman"/>
      <w:b/>
      <w:bCs/>
      <w:noProof/>
      <w:kern w:val="32"/>
      <w:sz w:val="24"/>
      <w:szCs w:val="32"/>
      <w:lang w:eastAsia="de-AT"/>
    </w:rPr>
  </w:style>
  <w:style w:type="paragraph" w:customStyle="1" w:styleId="berschriftIII">
    <w:name w:val="Überschrift III"/>
    <w:basedOn w:val="berschriftII"/>
    <w:qFormat/>
    <w:rsid w:val="00C31B1D"/>
    <w:pPr>
      <w:numPr>
        <w:ilvl w:val="2"/>
      </w:numPr>
      <w:tabs>
        <w:tab w:val="num" w:pos="720"/>
      </w:tabs>
      <w:ind w:left="720" w:hanging="720"/>
    </w:pPr>
    <w:rPr>
      <w:sz w:val="22"/>
      <w:szCs w:val="22"/>
    </w:rPr>
  </w:style>
  <w:style w:type="character" w:customStyle="1" w:styleId="berschriftIIZchn">
    <w:name w:val="Überschrift II Zchn"/>
    <w:basedOn w:val="berschriftIZchn"/>
    <w:link w:val="berschriftII"/>
    <w:rsid w:val="00C31B1D"/>
    <w:rPr>
      <w:rFonts w:ascii="Arial" w:eastAsia="Times New Roman" w:hAnsi="Arial" w:cs="Times New Roman"/>
      <w:b/>
      <w:bCs/>
      <w:noProof/>
      <w:kern w:val="32"/>
      <w:sz w:val="24"/>
      <w:szCs w:val="32"/>
      <w:lang w:eastAsia="de-AT"/>
    </w:rPr>
  </w:style>
  <w:style w:type="character" w:customStyle="1" w:styleId="st">
    <w:name w:val="st"/>
    <w:basedOn w:val="DefaultParagraphFont"/>
    <w:rsid w:val="00C31B1D"/>
  </w:style>
  <w:style w:type="character" w:customStyle="1" w:styleId="CP92-textChar">
    <w:name w:val="CP92-text Char"/>
    <w:link w:val="CP92-text"/>
    <w:locked/>
    <w:rsid w:val="00C31B1D"/>
    <w:rPr>
      <w:rFonts w:ascii="Arial" w:hAnsi="Arial" w:cs="Arial"/>
      <w:lang w:val="x-none" w:eastAsia="x-none"/>
    </w:rPr>
  </w:style>
  <w:style w:type="paragraph" w:customStyle="1" w:styleId="CP92-text">
    <w:name w:val="CP92-text"/>
    <w:basedOn w:val="Normal"/>
    <w:link w:val="CP92-textChar"/>
    <w:qFormat/>
    <w:rsid w:val="00C31B1D"/>
    <w:pPr>
      <w:spacing w:after="0" w:line="240" w:lineRule="auto"/>
    </w:pPr>
    <w:rPr>
      <w:rFonts w:ascii="Arial" w:hAnsi="Arial" w:cs="Arial"/>
      <w:lang w:val="x-none" w:eastAsia="x-none"/>
    </w:rPr>
  </w:style>
  <w:style w:type="character" w:customStyle="1" w:styleId="CP92-ROCharChar">
    <w:name w:val="CP92-RO Char Char"/>
    <w:link w:val="CP92-RO"/>
    <w:locked/>
    <w:rsid w:val="00C31B1D"/>
    <w:rPr>
      <w:rFonts w:ascii="Arial Bold" w:hAnsi="Arial Bold"/>
      <w:b/>
      <w:bCs/>
      <w:caps/>
      <w:sz w:val="28"/>
    </w:rPr>
  </w:style>
  <w:style w:type="paragraph" w:customStyle="1" w:styleId="CP92-RO">
    <w:name w:val="CP92-RO"/>
    <w:basedOn w:val="Normal"/>
    <w:link w:val="CP92-ROCharChar"/>
    <w:qFormat/>
    <w:rsid w:val="00C31B1D"/>
    <w:pPr>
      <w:numPr>
        <w:numId w:val="9"/>
      </w:numPr>
      <w:tabs>
        <w:tab w:val="left" w:pos="567"/>
      </w:tabs>
      <w:spacing w:before="120" w:after="120" w:line="240" w:lineRule="auto"/>
    </w:pPr>
    <w:rPr>
      <w:rFonts w:ascii="Arial Bold" w:hAnsi="Arial Bold"/>
      <w:b/>
      <w:bCs/>
      <w:caps/>
      <w:sz w:val="28"/>
      <w:lang w:val="en-GB"/>
    </w:rPr>
  </w:style>
  <w:style w:type="character" w:customStyle="1" w:styleId="CP92-RO1CharChar">
    <w:name w:val="CP92-RO1 Char Char"/>
    <w:link w:val="CP92-RO1"/>
    <w:locked/>
    <w:rsid w:val="00C31B1D"/>
    <w:rPr>
      <w:rFonts w:ascii="Arial Bold" w:hAnsi="Arial Bold"/>
      <w:b/>
      <w:bCs/>
      <w:caps/>
      <w:sz w:val="28"/>
      <w:szCs w:val="24"/>
    </w:rPr>
  </w:style>
  <w:style w:type="paragraph" w:customStyle="1" w:styleId="CP92-RO1">
    <w:name w:val="CP92-RO1"/>
    <w:basedOn w:val="Normal"/>
    <w:link w:val="CP92-RO1CharChar"/>
    <w:qFormat/>
    <w:rsid w:val="00C31B1D"/>
    <w:pPr>
      <w:numPr>
        <w:ilvl w:val="1"/>
        <w:numId w:val="9"/>
      </w:numPr>
      <w:tabs>
        <w:tab w:val="left" w:pos="567"/>
      </w:tabs>
      <w:spacing w:before="120" w:after="120" w:line="240" w:lineRule="auto"/>
      <w:outlineLvl w:val="1"/>
    </w:pPr>
    <w:rPr>
      <w:rFonts w:ascii="Arial Bold" w:hAnsi="Arial Bold"/>
      <w:b/>
      <w:bCs/>
      <w:caps/>
      <w:sz w:val="28"/>
      <w:szCs w:val="24"/>
      <w:lang w:val="en-GB"/>
    </w:rPr>
  </w:style>
  <w:style w:type="paragraph" w:customStyle="1" w:styleId="CP92-RO2">
    <w:name w:val="CP92-RO2"/>
    <w:basedOn w:val="CP92-RO1"/>
    <w:qFormat/>
    <w:rsid w:val="00C31B1D"/>
    <w:pPr>
      <w:numPr>
        <w:ilvl w:val="2"/>
      </w:numPr>
      <w:tabs>
        <w:tab w:val="clear" w:pos="567"/>
        <w:tab w:val="clear" w:pos="2050"/>
        <w:tab w:val="num" w:pos="360"/>
        <w:tab w:val="left" w:pos="459"/>
        <w:tab w:val="left" w:pos="601"/>
        <w:tab w:val="num" w:pos="2880"/>
      </w:tabs>
      <w:ind w:left="601" w:hanging="601"/>
    </w:pPr>
    <w:rPr>
      <w:rFonts w:eastAsia="Calibri"/>
      <w:szCs w:val="22"/>
      <w:lang w:val="en-US"/>
    </w:rPr>
  </w:style>
  <w:style w:type="paragraph" w:customStyle="1" w:styleId="CP92-RO3">
    <w:name w:val="CP92-RO3"/>
    <w:basedOn w:val="CP92-RO2"/>
    <w:autoRedefine/>
    <w:qFormat/>
    <w:rsid w:val="00C31B1D"/>
    <w:pPr>
      <w:numPr>
        <w:ilvl w:val="3"/>
      </w:numPr>
      <w:tabs>
        <w:tab w:val="clear" w:pos="2596"/>
        <w:tab w:val="num" w:pos="360"/>
        <w:tab w:val="num" w:pos="851"/>
        <w:tab w:val="num" w:pos="3600"/>
      </w:tabs>
      <w:ind w:left="680" w:hanging="680"/>
    </w:pPr>
    <w:rPr>
      <w:szCs w:val="24"/>
    </w:rPr>
  </w:style>
  <w:style w:type="paragraph" w:customStyle="1" w:styleId="CP92-text-Bullet">
    <w:name w:val="CP92-text-Bullet"/>
    <w:basedOn w:val="Normal"/>
    <w:qFormat/>
    <w:rsid w:val="00C31B1D"/>
    <w:pPr>
      <w:autoSpaceDE w:val="0"/>
      <w:autoSpaceDN w:val="0"/>
      <w:adjustRightInd w:val="0"/>
      <w:spacing w:after="0" w:line="240" w:lineRule="auto"/>
      <w:ind w:left="340" w:hanging="170"/>
    </w:pPr>
    <w:rPr>
      <w:rFonts w:ascii="Arial" w:eastAsia="Times New Roman" w:hAnsi="Arial" w:cs="Times New Roman"/>
      <w:lang w:val="en-US"/>
    </w:rPr>
  </w:style>
  <w:style w:type="paragraph" w:styleId="ListParagraph">
    <w:name w:val="List Paragraph"/>
    <w:basedOn w:val="Normal"/>
    <w:uiPriority w:val="34"/>
    <w:qFormat/>
    <w:rsid w:val="00C31B1D"/>
    <w:pPr>
      <w:spacing w:after="200" w:line="276" w:lineRule="auto"/>
      <w:ind w:left="720"/>
      <w:contextualSpacing/>
    </w:pPr>
    <w:rPr>
      <w:rFonts w:ascii="Calibri" w:eastAsia="Times New Roman" w:hAnsi="Calibri" w:cs="Times New Roman"/>
      <w:lang w:val="en-US"/>
    </w:rPr>
  </w:style>
  <w:style w:type="character" w:customStyle="1" w:styleId="hps">
    <w:name w:val="hps"/>
    <w:rsid w:val="00C31B1D"/>
  </w:style>
  <w:style w:type="character" w:customStyle="1" w:styleId="CaracterCaracter">
    <w:name w:val="Caracter Caracter"/>
    <w:rsid w:val="00FE3595"/>
    <w:rPr>
      <w:rFonts w:ascii="Arial" w:hAnsi="Arial"/>
      <w:noProof w:val="0"/>
      <w:sz w:val="24"/>
      <w:szCs w:val="24"/>
      <w:lang w:val="en-GB" w:eastAsia="en-GB" w:bidi="ar-SA"/>
    </w:rPr>
  </w:style>
  <w:style w:type="character" w:customStyle="1" w:styleId="shorttext">
    <w:name w:val="short_text"/>
    <w:rsid w:val="00FE3595"/>
  </w:style>
  <w:style w:type="paragraph" w:customStyle="1" w:styleId="CP92-text-Bullet1">
    <w:name w:val="CP92-text-Bullet_1"/>
    <w:basedOn w:val="CP92-text"/>
    <w:next w:val="CP92-text"/>
    <w:qFormat/>
    <w:rsid w:val="00FE3595"/>
    <w:pPr>
      <w:autoSpaceDE w:val="0"/>
      <w:autoSpaceDN w:val="0"/>
      <w:adjustRightInd w:val="0"/>
      <w:ind w:left="360" w:hanging="360"/>
    </w:pPr>
    <w:rPr>
      <w:rFonts w:eastAsia="Times New Roman" w:cs="Times New Roman"/>
      <w:lang w:val="en-US" w:eastAsia="en-US"/>
    </w:rPr>
  </w:style>
  <w:style w:type="paragraph" w:styleId="TOC3">
    <w:name w:val="toc 3"/>
    <w:basedOn w:val="Normal"/>
    <w:next w:val="Normal"/>
    <w:autoRedefine/>
    <w:uiPriority w:val="39"/>
    <w:unhideWhenUsed/>
    <w:rsid w:val="00FE3595"/>
    <w:pPr>
      <w:spacing w:after="100"/>
      <w:ind w:left="440"/>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871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69DDA-D294-4440-A7D3-3C67495B3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16</Pages>
  <Words>6535</Words>
  <Characters>37904</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Arhinstruct Design</dc:creator>
  <cp:lastModifiedBy>Windows User</cp:lastModifiedBy>
  <cp:revision>14</cp:revision>
  <cp:lastPrinted>2019-05-16T08:06:00Z</cp:lastPrinted>
  <dcterms:created xsi:type="dcterms:W3CDTF">2019-03-05T06:10:00Z</dcterms:created>
  <dcterms:modified xsi:type="dcterms:W3CDTF">2019-05-16T08:06:00Z</dcterms:modified>
</cp:coreProperties>
</file>